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882EB5"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PROJECT QUALITY MANAGEMENT</w:t>
            </w:r>
          </w:p>
        </w:tc>
      </w:tr>
      <w:tr w:rsidR="00882EB5" w:rsidRPr="00C8401B" w:rsidTr="00E06C81">
        <w:tc>
          <w:tcPr>
            <w:tcW w:w="1912" w:type="dxa"/>
            <w:tcBorders>
              <w:top w:val="single" w:sz="12" w:space="0" w:color="auto"/>
              <w:lef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882EB5" w:rsidRPr="00AB1711" w:rsidRDefault="00882EB5" w:rsidP="00E06C81">
            <w:pPr>
              <w:spacing w:before="120" w:after="0" w:line="240" w:lineRule="auto"/>
              <w:rPr>
                <w:rFonts w:ascii="Arial" w:hAnsi="Arial" w:cs="Arial"/>
                <w:sz w:val="20"/>
                <w:szCs w:val="20"/>
              </w:rPr>
            </w:pPr>
            <w:r w:rsidRPr="00AB1711">
              <w:rPr>
                <w:rFonts w:ascii="Arial" w:hAnsi="Arial" w:cs="Arial"/>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882EB5" w:rsidRPr="00AB1711" w:rsidRDefault="00882EB5" w:rsidP="00E06C81">
            <w:pPr>
              <w:spacing w:before="120" w:after="0" w:line="240" w:lineRule="auto"/>
              <w:jc w:val="center"/>
              <w:rPr>
                <w:rFonts w:ascii="Arial" w:hAnsi="Arial" w:cs="Arial"/>
                <w:sz w:val="20"/>
                <w:szCs w:val="20"/>
              </w:rPr>
            </w:pPr>
            <w:r w:rsidRPr="00AB1711">
              <w:rPr>
                <w:rFonts w:ascii="Arial" w:hAnsi="Arial" w:cs="Arial"/>
                <w:sz w:val="20"/>
                <w:szCs w:val="20"/>
              </w:rPr>
              <w:t>1.</w:t>
            </w:r>
          </w:p>
        </w:tc>
      </w:tr>
      <w:tr w:rsidR="00882EB5" w:rsidRPr="00C8401B" w:rsidTr="00E06C81">
        <w:tc>
          <w:tcPr>
            <w:tcW w:w="1912" w:type="dxa"/>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882EB5" w:rsidRPr="00C8401B" w:rsidRDefault="00882EB5" w:rsidP="00E06C81">
            <w:pPr>
              <w:spacing w:after="0" w:line="240" w:lineRule="auto"/>
              <w:rPr>
                <w:rFonts w:ascii="Arial" w:hAnsi="Arial" w:cs="Arial"/>
                <w:sz w:val="20"/>
                <w:szCs w:val="20"/>
                <w:lang w:val="en-GB"/>
              </w:rPr>
            </w:pPr>
            <w:r>
              <w:rPr>
                <w:rFonts w:ascii="Arial" w:hAnsi="Arial" w:cs="Arial"/>
                <w:sz w:val="20"/>
                <w:szCs w:val="20"/>
                <w:lang w:val="en-GB"/>
              </w:rPr>
              <w:t>Dragana Grubišić, PH. 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882EB5" w:rsidRPr="00AB1711" w:rsidRDefault="00882EB5" w:rsidP="00E06C81">
            <w:pPr>
              <w:spacing w:before="120" w:after="0" w:line="240" w:lineRule="auto"/>
              <w:jc w:val="center"/>
              <w:rPr>
                <w:rFonts w:ascii="Arial" w:hAnsi="Arial" w:cs="Arial"/>
                <w:sz w:val="20"/>
                <w:szCs w:val="20"/>
              </w:rPr>
            </w:pPr>
            <w:r w:rsidRPr="00AB1711">
              <w:rPr>
                <w:rFonts w:ascii="Arial" w:hAnsi="Arial" w:cs="Arial"/>
                <w:sz w:val="20"/>
                <w:szCs w:val="20"/>
              </w:rPr>
              <w:t>6</w:t>
            </w:r>
          </w:p>
        </w:tc>
      </w:tr>
      <w:tr w:rsidR="00882EB5" w:rsidRPr="00C8401B" w:rsidTr="00E06C81">
        <w:trPr>
          <w:trHeight w:val="345"/>
        </w:trPr>
        <w:tc>
          <w:tcPr>
            <w:tcW w:w="1912" w:type="dxa"/>
            <w:vMerge w:val="restart"/>
            <w:tcBorders>
              <w:lef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882EB5" w:rsidRPr="00C8401B" w:rsidRDefault="00882EB5" w:rsidP="00E06C81">
            <w:pPr>
              <w:spacing w:after="0" w:line="240" w:lineRule="auto"/>
              <w:rPr>
                <w:rFonts w:ascii="Arial" w:hAnsi="Arial" w:cs="Arial"/>
                <w:sz w:val="20"/>
                <w:szCs w:val="20"/>
                <w:lang w:val="en-GB"/>
              </w:rPr>
            </w:pPr>
            <w:r>
              <w:rPr>
                <w:rFonts w:ascii="Arial" w:hAnsi="Arial" w:cs="Arial"/>
                <w:sz w:val="20"/>
                <w:szCs w:val="20"/>
                <w:lang w:val="en-GB"/>
              </w:rPr>
              <w:t>Anita Talaja,</w:t>
            </w:r>
            <w:r w:rsidR="00E06C81">
              <w:rPr>
                <w:rFonts w:ascii="Arial" w:hAnsi="Arial" w:cs="Arial"/>
                <w:sz w:val="20"/>
                <w:szCs w:val="20"/>
                <w:lang w:val="en-GB"/>
              </w:rPr>
              <w:t xml:space="preserve"> A</w:t>
            </w:r>
            <w:r>
              <w:rPr>
                <w:rFonts w:ascii="Arial" w:hAnsi="Arial" w:cs="Arial"/>
                <w:sz w:val="20"/>
                <w:szCs w:val="20"/>
                <w:lang w:val="en-GB"/>
              </w:rPr>
              <w:t>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882EB5" w:rsidRPr="00C8401B" w:rsidRDefault="00882EB5" w:rsidP="00E06C81">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882EB5" w:rsidRPr="00C8401B" w:rsidRDefault="00882EB5" w:rsidP="00E06C81">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882EB5" w:rsidRPr="00C8401B" w:rsidRDefault="00882EB5" w:rsidP="00E06C81">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882EB5" w:rsidRPr="00C8401B" w:rsidRDefault="00882EB5" w:rsidP="00E06C81">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882EB5"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882EB5" w:rsidRPr="00C8401B" w:rsidRDefault="00882EB5"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882EB5" w:rsidRPr="00AB1711" w:rsidRDefault="00882EB5" w:rsidP="00E06C81">
            <w:pPr>
              <w:spacing w:after="0" w:line="240" w:lineRule="auto"/>
              <w:jc w:val="center"/>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882EB5" w:rsidRPr="00AB1711" w:rsidRDefault="00882EB5" w:rsidP="00E06C81">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rsidR="00882EB5" w:rsidRPr="00AB1711" w:rsidRDefault="00882EB5" w:rsidP="00E06C81">
            <w:pPr>
              <w:spacing w:after="0" w:line="240" w:lineRule="auto"/>
              <w:jc w:val="center"/>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rsidR="00882EB5" w:rsidRPr="00AB1711" w:rsidRDefault="00882EB5" w:rsidP="00E06C81">
            <w:pPr>
              <w:spacing w:after="0" w:line="240" w:lineRule="auto"/>
              <w:jc w:val="center"/>
              <w:rPr>
                <w:rFonts w:ascii="Arial" w:hAnsi="Arial" w:cs="Arial"/>
                <w:sz w:val="20"/>
                <w:szCs w:val="20"/>
              </w:rPr>
            </w:pPr>
          </w:p>
        </w:tc>
      </w:tr>
      <w:tr w:rsidR="00882EB5" w:rsidRPr="00C8401B" w:rsidTr="00E06C81">
        <w:tc>
          <w:tcPr>
            <w:tcW w:w="1912" w:type="dxa"/>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882EB5" w:rsidRPr="00882EB5" w:rsidRDefault="00882EB5" w:rsidP="00E06C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eastAsia="hr-HR"/>
              </w:rPr>
            </w:pPr>
            <w:r>
              <w:rPr>
                <w:rFonts w:ascii="Arial" w:hAnsi="Arial" w:cs="Arial"/>
                <w:color w:val="212121"/>
                <w:sz w:val="20"/>
                <w:szCs w:val="20"/>
                <w:lang w:eastAsia="hr-HR"/>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82EB5" w:rsidRPr="00C8401B" w:rsidRDefault="00882EB5"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882EB5" w:rsidRPr="00AB1711" w:rsidRDefault="00882EB5" w:rsidP="00E06C81">
            <w:pPr>
              <w:spacing w:before="120" w:after="0" w:line="240" w:lineRule="auto"/>
              <w:jc w:val="center"/>
              <w:rPr>
                <w:rFonts w:ascii="Arial" w:hAnsi="Arial" w:cs="Arial"/>
                <w:sz w:val="20"/>
                <w:szCs w:val="20"/>
              </w:rPr>
            </w:pPr>
            <w:r w:rsidRPr="00AB1711">
              <w:rPr>
                <w:rFonts w:ascii="Arial" w:hAnsi="Arial" w:cs="Arial"/>
                <w:sz w:val="20"/>
                <w:szCs w:val="20"/>
              </w:rPr>
              <w:t>5%</w:t>
            </w:r>
          </w:p>
        </w:tc>
      </w:tr>
      <w:tr w:rsidR="00882EB5"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82EB5" w:rsidRPr="00C8401B" w:rsidRDefault="00882EB5"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882EB5"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882EB5" w:rsidRPr="00E06C81" w:rsidRDefault="00882EB5" w:rsidP="00882EB5">
            <w:pPr>
              <w:pStyle w:val="HTMLPreformatted"/>
              <w:shd w:val="clear" w:color="auto" w:fill="FFFFFF"/>
              <w:rPr>
                <w:rFonts w:ascii="Arial" w:hAnsi="Arial" w:cs="Arial"/>
                <w:color w:val="212121"/>
              </w:rPr>
            </w:pPr>
            <w:r w:rsidRPr="00E06C81">
              <w:rPr>
                <w:rFonts w:ascii="Arial" w:hAnsi="Arial" w:cs="Arial"/>
                <w:color w:val="212121"/>
                <w:lang/>
              </w:rPr>
              <w:t>The aim of the course is to familiarize students with methods, techniques and quality management tools within project management so that they can independently view, plan, ensure and control project quality.</w:t>
            </w:r>
          </w:p>
        </w:tc>
      </w:tr>
      <w:tr w:rsidR="00882EB5" w:rsidRPr="00C8401B" w:rsidTr="00E82EA3">
        <w:tc>
          <w:tcPr>
            <w:tcW w:w="1912" w:type="dxa"/>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882EB5" w:rsidRPr="00C8401B" w:rsidRDefault="00882EB5" w:rsidP="00E82EA3">
            <w:pPr>
              <w:tabs>
                <w:tab w:val="left" w:pos="2820"/>
              </w:tabs>
              <w:spacing w:after="0"/>
              <w:rPr>
                <w:rFonts w:ascii="Arial" w:hAnsi="Arial" w:cs="Arial"/>
                <w:sz w:val="20"/>
                <w:szCs w:val="20"/>
                <w:lang w:val="en-GB"/>
              </w:rPr>
            </w:pPr>
          </w:p>
        </w:tc>
      </w:tr>
      <w:tr w:rsidR="00882EB5" w:rsidRPr="00C8401B" w:rsidTr="00E82EA3">
        <w:tc>
          <w:tcPr>
            <w:tcW w:w="1912" w:type="dxa"/>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82EB5" w:rsidRPr="00882EB5" w:rsidRDefault="00882EB5" w:rsidP="00882EB5">
            <w:pPr>
              <w:pStyle w:val="HTMLPreformatted"/>
              <w:shd w:val="clear" w:color="auto" w:fill="FFFFFF"/>
              <w:rPr>
                <w:rFonts w:ascii="Arial" w:hAnsi="Arial" w:cs="Arial"/>
                <w:color w:val="212121"/>
                <w:lang/>
              </w:rPr>
            </w:pPr>
            <w:r w:rsidRPr="00882EB5">
              <w:rPr>
                <w:rFonts w:ascii="Arial" w:hAnsi="Arial" w:cs="Arial"/>
                <w:color w:val="212121"/>
                <w:lang/>
              </w:rPr>
              <w:t>Learning outcomes:</w:t>
            </w:r>
          </w:p>
          <w:p w:rsidR="00882EB5" w:rsidRPr="00882EB5" w:rsidRDefault="00882EB5" w:rsidP="00882EB5">
            <w:pPr>
              <w:pStyle w:val="HTMLPreformatted"/>
              <w:shd w:val="clear" w:color="auto" w:fill="FFFFFF"/>
              <w:rPr>
                <w:rFonts w:ascii="Arial" w:hAnsi="Arial" w:cs="Arial"/>
                <w:color w:val="212121"/>
                <w:lang/>
              </w:rPr>
            </w:pPr>
            <w:r w:rsidRPr="00882EB5">
              <w:rPr>
                <w:rFonts w:ascii="Arial" w:hAnsi="Arial" w:cs="Arial"/>
                <w:color w:val="212121"/>
                <w:lang/>
              </w:rPr>
              <w:t>Plan, control and manage complex projects (level 7 according to CQF).</w:t>
            </w:r>
          </w:p>
          <w:p w:rsidR="00882EB5" w:rsidRPr="00882EB5" w:rsidRDefault="00882EB5" w:rsidP="00882EB5">
            <w:pPr>
              <w:pStyle w:val="HTMLPreformatted"/>
              <w:shd w:val="clear" w:color="auto" w:fill="FFFFFF"/>
              <w:rPr>
                <w:rFonts w:ascii="Arial" w:hAnsi="Arial" w:cs="Arial"/>
                <w:color w:val="212121"/>
                <w:lang/>
              </w:rPr>
            </w:pPr>
          </w:p>
          <w:p w:rsidR="00882EB5" w:rsidRPr="00882EB5" w:rsidRDefault="00882EB5" w:rsidP="00882EB5">
            <w:pPr>
              <w:pStyle w:val="HTMLPreformatted"/>
              <w:shd w:val="clear" w:color="auto" w:fill="FFFFFF"/>
              <w:rPr>
                <w:rFonts w:ascii="Arial" w:hAnsi="Arial" w:cs="Arial"/>
                <w:color w:val="212121"/>
              </w:rPr>
            </w:pPr>
            <w:r w:rsidRPr="00882EB5">
              <w:rPr>
                <w:rFonts w:ascii="Arial" w:hAnsi="Arial" w:cs="Arial"/>
                <w:color w:val="212121"/>
                <w:lang/>
              </w:rPr>
              <w:t>Individual learning outcomes:</w:t>
            </w:r>
          </w:p>
          <w:p w:rsidR="00882EB5" w:rsidRPr="00882EB5" w:rsidRDefault="00882EB5" w:rsidP="00882EB5">
            <w:pPr>
              <w:pStyle w:val="HTMLPreformatted"/>
              <w:shd w:val="clear" w:color="auto" w:fill="FFFFFF"/>
              <w:rPr>
                <w:rFonts w:ascii="Arial" w:hAnsi="Arial" w:cs="Arial"/>
                <w:color w:val="212121"/>
                <w:lang/>
              </w:rPr>
            </w:pPr>
            <w:r w:rsidRPr="00882EB5">
              <w:rPr>
                <w:rFonts w:ascii="Arial" w:hAnsi="Arial" w:cs="Arial"/>
                <w:color w:val="212121"/>
                <w:lang/>
              </w:rPr>
              <w:t>1. Valorize project quality management (level 7 according to CQF).</w:t>
            </w:r>
          </w:p>
          <w:p w:rsidR="00882EB5" w:rsidRPr="00882EB5" w:rsidRDefault="00882EB5" w:rsidP="00882EB5">
            <w:pPr>
              <w:pStyle w:val="HTMLPreformatted"/>
              <w:shd w:val="clear" w:color="auto" w:fill="FFFFFF"/>
              <w:rPr>
                <w:rFonts w:ascii="Arial" w:hAnsi="Arial" w:cs="Arial"/>
                <w:color w:val="212121"/>
                <w:lang/>
              </w:rPr>
            </w:pPr>
            <w:r w:rsidRPr="00882EB5">
              <w:rPr>
                <w:rFonts w:ascii="Arial" w:hAnsi="Arial" w:cs="Arial"/>
                <w:color w:val="212121"/>
                <w:lang/>
              </w:rPr>
              <w:t>2. Classify project quality costs (level 7 according to CQF).</w:t>
            </w:r>
          </w:p>
          <w:p w:rsidR="00882EB5" w:rsidRPr="00882EB5" w:rsidRDefault="00882EB5" w:rsidP="00882EB5">
            <w:pPr>
              <w:pStyle w:val="HTMLPreformatted"/>
              <w:shd w:val="clear" w:color="auto" w:fill="FFFFFF"/>
              <w:rPr>
                <w:rFonts w:ascii="Arial" w:hAnsi="Arial" w:cs="Arial"/>
                <w:color w:val="212121"/>
                <w:lang/>
              </w:rPr>
            </w:pPr>
            <w:r w:rsidRPr="00882EB5">
              <w:rPr>
                <w:rFonts w:ascii="Arial" w:hAnsi="Arial" w:cs="Arial"/>
                <w:color w:val="212121"/>
                <w:lang/>
              </w:rPr>
              <w:t>3. Analyze project quality management elements (level 7 according to the CQF).</w:t>
            </w:r>
          </w:p>
          <w:p w:rsidR="00882EB5" w:rsidRPr="00C8401B" w:rsidRDefault="00882EB5" w:rsidP="00882EB5">
            <w:pPr>
              <w:pStyle w:val="HTMLPreformatted"/>
              <w:shd w:val="clear" w:color="auto" w:fill="FFFFFF"/>
              <w:rPr>
                <w:rFonts w:ascii="Arial" w:hAnsi="Arial" w:cs="Arial"/>
                <w:lang w:val="en-GB"/>
              </w:rPr>
            </w:pPr>
            <w:r w:rsidRPr="00882EB5">
              <w:rPr>
                <w:rFonts w:ascii="Arial" w:hAnsi="Arial" w:cs="Arial"/>
                <w:color w:val="212121"/>
                <w:lang/>
              </w:rPr>
              <w:t>4. Generate and valorize quality tools in projects (level 7 according to CQF).</w:t>
            </w:r>
          </w:p>
        </w:tc>
      </w:tr>
      <w:tr w:rsidR="00882EB5" w:rsidRPr="00C8401B" w:rsidTr="00E82EA3">
        <w:tc>
          <w:tcPr>
            <w:tcW w:w="1912" w:type="dxa"/>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439" w:type="dxa"/>
              <w:tblLayout w:type="fixed"/>
              <w:tblLook w:val="04A0"/>
            </w:tblPr>
            <w:tblGrid>
              <w:gridCol w:w="2903"/>
              <w:gridCol w:w="709"/>
              <w:gridCol w:w="3118"/>
              <w:gridCol w:w="709"/>
            </w:tblGrid>
            <w:tr w:rsidR="008367F1" w:rsidRPr="008367F1" w:rsidTr="008367F1">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20"/>
                      <w:szCs w:val="20"/>
                      <w:lang w:val="en-GB"/>
                    </w:rPr>
                  </w:pPr>
                  <w:r w:rsidRPr="008367F1">
                    <w:rPr>
                      <w:rFonts w:ascii="Arial" w:hAnsi="Arial" w:cs="Arial"/>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20"/>
                      <w:szCs w:val="20"/>
                      <w:lang w:val="en-GB"/>
                    </w:rPr>
                  </w:pPr>
                  <w:r w:rsidRPr="008367F1">
                    <w:rPr>
                      <w:rFonts w:ascii="Arial" w:hAnsi="Arial" w:cs="Arial"/>
                      <w:sz w:val="20"/>
                      <w:szCs w:val="20"/>
                      <w:lang w:val="en-GB"/>
                    </w:rPr>
                    <w:t>Exercises</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20"/>
                      <w:szCs w:val="20"/>
                      <w:lang w:val="en-GB"/>
                    </w:rPr>
                  </w:pPr>
                  <w:r w:rsidRPr="008367F1">
                    <w:rPr>
                      <w:rFonts w:ascii="Arial" w:hAnsi="Arial" w:cs="Arial"/>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16"/>
                      <w:szCs w:val="16"/>
                      <w:lang w:val="en-GB"/>
                    </w:rPr>
                  </w:pPr>
                  <w:r w:rsidRPr="008367F1">
                    <w:rPr>
                      <w:rFonts w:ascii="Arial" w:hAnsi="Arial" w:cs="Arial"/>
                      <w:sz w:val="16"/>
                      <w:szCs w:val="16"/>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20"/>
                      <w:szCs w:val="20"/>
                      <w:lang w:val="en-GB"/>
                    </w:rPr>
                  </w:pPr>
                  <w:r w:rsidRPr="008367F1">
                    <w:rPr>
                      <w:rFonts w:ascii="Arial" w:hAnsi="Arial" w:cs="Arial"/>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autoSpaceDE w:val="0"/>
                    <w:autoSpaceDN w:val="0"/>
                    <w:adjustRightInd w:val="0"/>
                    <w:rPr>
                      <w:rFonts w:ascii="Arial" w:hAnsi="Arial" w:cs="Arial"/>
                      <w:sz w:val="16"/>
                      <w:szCs w:val="16"/>
                      <w:lang w:val="en-GB"/>
                    </w:rPr>
                  </w:pPr>
                  <w:r w:rsidRPr="008367F1">
                    <w:rPr>
                      <w:rFonts w:ascii="Arial" w:hAnsi="Arial" w:cs="Arial"/>
                      <w:sz w:val="16"/>
                      <w:szCs w:val="16"/>
                      <w:lang w:val="en-GB"/>
                    </w:rPr>
                    <w:t>Hours</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rPr>
                      <w:rFonts w:ascii="Arial" w:hAnsi="Arial" w:cs="Arial"/>
                      <w:sz w:val="20"/>
                      <w:szCs w:val="20"/>
                    </w:rPr>
                  </w:pPr>
                  <w:r w:rsidRPr="008367F1">
                    <w:rPr>
                      <w:rFonts w:ascii="Arial" w:hAnsi="Arial" w:cs="Arial"/>
                      <w:sz w:val="20"/>
                      <w:szCs w:val="20"/>
                    </w:rPr>
                    <w:t xml:space="preserve">1. </w:t>
                  </w:r>
                  <w:r w:rsidRPr="008367F1">
                    <w:rPr>
                      <w:rFonts w:ascii="Arial" w:hAnsi="Arial" w:cs="Arial"/>
                      <w:sz w:val="20"/>
                      <w:szCs w:val="20"/>
                      <w:lang w:val="en-GB"/>
                    </w:rPr>
                    <w:t>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rPr>
                      <w:rFonts w:ascii="Arial" w:hAnsi="Arial" w:cs="Arial"/>
                      <w:sz w:val="20"/>
                      <w:szCs w:val="20"/>
                    </w:rPr>
                  </w:pPr>
                  <w:r w:rsidRPr="008367F1">
                    <w:rPr>
                      <w:rFonts w:ascii="Arial" w:hAnsi="Arial" w:cs="Arial"/>
                      <w:sz w:val="20"/>
                      <w:szCs w:val="20"/>
                    </w:rPr>
                    <w:t xml:space="preserve">1. </w:t>
                  </w:r>
                  <w:r w:rsidRPr="008367F1">
                    <w:rPr>
                      <w:rFonts w:ascii="Arial" w:hAnsi="Arial" w:cs="Arial"/>
                      <w:sz w:val="20"/>
                      <w:szCs w:val="20"/>
                      <w:lang w:val="en-GB"/>
                    </w:rPr>
                    <w:t>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06C81">
                  <w:pPr>
                    <w:pStyle w:val="HTMLPreformatted"/>
                    <w:shd w:val="clear" w:color="auto" w:fill="FFFFFF"/>
                    <w:rPr>
                      <w:rFonts w:ascii="Arial" w:hAnsi="Arial" w:cs="Arial"/>
                    </w:rPr>
                  </w:pPr>
                  <w:r w:rsidRPr="008367F1">
                    <w:rPr>
                      <w:rFonts w:ascii="Arial" w:hAnsi="Arial" w:cs="Arial"/>
                    </w:rPr>
                    <w:t xml:space="preserve">2. </w:t>
                  </w:r>
                  <w:r w:rsidRPr="008367F1">
                    <w:rPr>
                      <w:rFonts w:ascii="Arial" w:hAnsi="Arial" w:cs="Arial"/>
                      <w:lang/>
                    </w:rPr>
                    <w:t xml:space="preserve">Project </w:t>
                  </w:r>
                  <w:r w:rsidR="00E06C81">
                    <w:rPr>
                      <w:rFonts w:ascii="Arial" w:hAnsi="Arial" w:cs="Arial"/>
                      <w:lang/>
                    </w:rPr>
                    <w:t>m</w:t>
                  </w:r>
                  <w:r w:rsidRPr="008367F1">
                    <w:rPr>
                      <w:rFonts w:ascii="Arial" w:hAnsi="Arial" w:cs="Arial"/>
                      <w:lang/>
                    </w:rPr>
                    <w:t xml:space="preserve">anagement </w:t>
                  </w:r>
                  <w:r w:rsidR="00E06C81">
                    <w:rPr>
                      <w:rFonts w:ascii="Arial" w:hAnsi="Arial" w:cs="Arial"/>
                      <w:lang/>
                    </w:rPr>
                    <w:t>q</w:t>
                  </w:r>
                  <w:r w:rsidRPr="008367F1">
                    <w:rPr>
                      <w:rFonts w:ascii="Arial" w:hAnsi="Arial" w:cs="Arial"/>
                      <w:lang/>
                    </w:rPr>
                    <w:t>uality</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2. </w:t>
                  </w:r>
                  <w:r w:rsidR="006E6E8F" w:rsidRPr="008367F1">
                    <w:rPr>
                      <w:rFonts w:ascii="Arial" w:hAnsi="Arial" w:cs="Arial"/>
                      <w:lang/>
                    </w:rPr>
                    <w:t>Quality in projects - examples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3. </w:t>
                  </w:r>
                  <w:r w:rsidR="006E6E8F" w:rsidRPr="008367F1">
                    <w:rPr>
                      <w:rFonts w:ascii="Arial" w:hAnsi="Arial" w:cs="Arial"/>
                      <w:lang/>
                    </w:rPr>
                    <w:t>Quality development and its application in projects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06C81">
                  <w:pPr>
                    <w:pStyle w:val="HTMLPreformatted"/>
                    <w:shd w:val="clear" w:color="auto" w:fill="FFFFFF"/>
                    <w:rPr>
                      <w:rFonts w:ascii="Arial" w:hAnsi="Arial" w:cs="Arial"/>
                    </w:rPr>
                  </w:pPr>
                  <w:r w:rsidRPr="008367F1">
                    <w:rPr>
                      <w:rFonts w:ascii="Arial" w:hAnsi="Arial" w:cs="Arial"/>
                    </w:rPr>
                    <w:t xml:space="preserve">3. </w:t>
                  </w:r>
                  <w:r w:rsidR="006E6E8F" w:rsidRPr="008367F1">
                    <w:rPr>
                      <w:rFonts w:ascii="Arial" w:hAnsi="Arial" w:cs="Arial"/>
                      <w:lang/>
                    </w:rPr>
                    <w:t xml:space="preserve">Quality </w:t>
                  </w:r>
                  <w:r w:rsidR="00E06C81">
                    <w:rPr>
                      <w:rFonts w:ascii="Arial" w:hAnsi="Arial" w:cs="Arial"/>
                      <w:lang/>
                    </w:rPr>
                    <w:t>c</w:t>
                  </w:r>
                  <w:r w:rsidR="006E6E8F" w:rsidRPr="008367F1">
                    <w:rPr>
                      <w:rFonts w:ascii="Arial" w:hAnsi="Arial" w:cs="Arial"/>
                      <w:lang/>
                    </w:rPr>
                    <w:t xml:space="preserve">ircle </w:t>
                  </w:r>
                  <w:r w:rsidR="00E06C81">
                    <w:rPr>
                      <w:rFonts w:ascii="Arial" w:hAnsi="Arial" w:cs="Arial"/>
                      <w:lang/>
                    </w:rPr>
                    <w:t>e</w:t>
                  </w:r>
                  <w:r w:rsidR="006E6E8F" w:rsidRPr="008367F1">
                    <w:rPr>
                      <w:rFonts w:ascii="Arial" w:hAnsi="Arial" w:cs="Arial"/>
                      <w:lang/>
                    </w:rPr>
                    <w:t>lements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4. </w:t>
                  </w:r>
                  <w:r w:rsidR="006E6E8F" w:rsidRPr="008367F1">
                    <w:rPr>
                      <w:rFonts w:ascii="Arial" w:hAnsi="Arial" w:cs="Arial"/>
                      <w:lang/>
                    </w:rPr>
                    <w:t>Pioneers and paradigms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06C81">
                  <w:pPr>
                    <w:pStyle w:val="HTMLPreformatted"/>
                    <w:shd w:val="clear" w:color="auto" w:fill="FFFFFF"/>
                    <w:rPr>
                      <w:rFonts w:ascii="Arial" w:hAnsi="Arial" w:cs="Arial"/>
                    </w:rPr>
                  </w:pPr>
                  <w:r w:rsidRPr="008367F1">
                    <w:rPr>
                      <w:rFonts w:ascii="Arial" w:hAnsi="Arial" w:cs="Arial"/>
                    </w:rPr>
                    <w:t xml:space="preserve">4. </w:t>
                  </w:r>
                  <w:r w:rsidR="006E6E8F" w:rsidRPr="008367F1">
                    <w:rPr>
                      <w:rFonts w:ascii="Arial" w:hAnsi="Arial" w:cs="Arial"/>
                      <w:lang/>
                    </w:rPr>
                    <w:t xml:space="preserve">European </w:t>
                  </w:r>
                  <w:r w:rsidR="00E06C81">
                    <w:rPr>
                      <w:rFonts w:ascii="Arial" w:hAnsi="Arial" w:cs="Arial"/>
                      <w:lang/>
                    </w:rPr>
                    <w:t>q</w:t>
                  </w:r>
                  <w:r w:rsidR="006E6E8F" w:rsidRPr="008367F1">
                    <w:rPr>
                      <w:rFonts w:ascii="Arial" w:hAnsi="Arial" w:cs="Arial"/>
                      <w:lang/>
                    </w:rPr>
                    <w:t xml:space="preserve">uality </w:t>
                  </w:r>
                  <w:r w:rsidR="00E06C81">
                    <w:rPr>
                      <w:rFonts w:ascii="Arial" w:hAnsi="Arial" w:cs="Arial"/>
                      <w:lang/>
                    </w:rPr>
                    <w:t>a</w:t>
                  </w:r>
                  <w:r w:rsidR="006E6E8F" w:rsidRPr="008367F1">
                    <w:rPr>
                      <w:rFonts w:ascii="Arial" w:hAnsi="Arial" w:cs="Arial"/>
                      <w:lang/>
                    </w:rPr>
                    <w:t>ward; Gold kuna; Originally Croatian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956EC">
                  <w:pPr>
                    <w:pStyle w:val="HTMLPreformatted"/>
                    <w:shd w:val="clear" w:color="auto" w:fill="FFFFFF"/>
                    <w:rPr>
                      <w:rFonts w:ascii="Arial" w:hAnsi="Arial" w:cs="Arial"/>
                    </w:rPr>
                  </w:pPr>
                  <w:r w:rsidRPr="008367F1">
                    <w:rPr>
                      <w:rFonts w:ascii="Arial" w:hAnsi="Arial" w:cs="Arial"/>
                    </w:rPr>
                    <w:t xml:space="preserve">5. </w:t>
                  </w:r>
                  <w:r w:rsidR="006E6E8F" w:rsidRPr="008367F1">
                    <w:rPr>
                      <w:rFonts w:ascii="Arial" w:hAnsi="Arial" w:cs="Arial"/>
                      <w:lang/>
                    </w:rPr>
                    <w:t xml:space="preserve">Project </w:t>
                  </w:r>
                  <w:r w:rsidR="00E956EC">
                    <w:rPr>
                      <w:rFonts w:ascii="Arial" w:hAnsi="Arial" w:cs="Arial"/>
                      <w:lang/>
                    </w:rPr>
                    <w:t>q</w:t>
                  </w:r>
                  <w:r w:rsidR="006E6E8F" w:rsidRPr="008367F1">
                    <w:rPr>
                      <w:rFonts w:ascii="Arial" w:hAnsi="Arial" w:cs="Arial"/>
                      <w:lang/>
                    </w:rPr>
                    <w:t xml:space="preserve">uality </w:t>
                  </w:r>
                  <w:r w:rsidR="00E956EC">
                    <w:rPr>
                      <w:rFonts w:ascii="Arial" w:hAnsi="Arial" w:cs="Arial"/>
                      <w:lang/>
                    </w:rPr>
                    <w:t>c</w:t>
                  </w:r>
                  <w:r w:rsidR="006E6E8F" w:rsidRPr="008367F1">
                    <w:rPr>
                      <w:rFonts w:ascii="Arial" w:hAnsi="Arial" w:cs="Arial"/>
                      <w:lang/>
                    </w:rPr>
                    <w:t>osts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956EC">
                  <w:pPr>
                    <w:pStyle w:val="HTMLPreformatted"/>
                    <w:rPr>
                      <w:rFonts w:ascii="Arial" w:hAnsi="Arial" w:cs="Arial"/>
                    </w:rPr>
                  </w:pPr>
                  <w:r w:rsidRPr="008367F1">
                    <w:rPr>
                      <w:rFonts w:ascii="Arial" w:hAnsi="Arial" w:cs="Arial"/>
                    </w:rPr>
                    <w:t xml:space="preserve">5. </w:t>
                  </w:r>
                  <w:r w:rsidR="006E6E8F" w:rsidRPr="008367F1">
                    <w:rPr>
                      <w:rFonts w:ascii="Arial" w:hAnsi="Arial" w:cs="Arial"/>
                      <w:lang/>
                    </w:rPr>
                    <w:t xml:space="preserve">Quality </w:t>
                  </w:r>
                  <w:r w:rsidR="00E956EC">
                    <w:rPr>
                      <w:rFonts w:ascii="Arial" w:hAnsi="Arial" w:cs="Arial"/>
                      <w:lang/>
                    </w:rPr>
                    <w:t>c</w:t>
                  </w:r>
                  <w:r w:rsidR="006E6E8F" w:rsidRPr="008367F1">
                    <w:rPr>
                      <w:rFonts w:ascii="Arial" w:hAnsi="Arial" w:cs="Arial"/>
                      <w:lang/>
                    </w:rPr>
                    <w:t xml:space="preserve">osts - </w:t>
                  </w:r>
                  <w:r w:rsidR="00E956EC">
                    <w:rPr>
                      <w:rFonts w:ascii="Arial" w:hAnsi="Arial" w:cs="Arial"/>
                      <w:lang/>
                    </w:rPr>
                    <w:t>c</w:t>
                  </w:r>
                  <w:r w:rsidR="006E6E8F" w:rsidRPr="008367F1">
                    <w:rPr>
                      <w:rFonts w:ascii="Arial" w:hAnsi="Arial" w:cs="Arial"/>
                      <w:lang/>
                    </w:rPr>
                    <w:t xml:space="preserve">ase </w:t>
                  </w:r>
                  <w:r w:rsidR="00E956EC">
                    <w:rPr>
                      <w:rFonts w:ascii="Arial" w:hAnsi="Arial" w:cs="Arial"/>
                      <w:lang/>
                    </w:rPr>
                    <w:t>s</w:t>
                  </w:r>
                  <w:r w:rsidR="00E956EC" w:rsidRPr="008367F1">
                    <w:rPr>
                      <w:rFonts w:ascii="Arial" w:hAnsi="Arial" w:cs="Arial"/>
                      <w:lang/>
                    </w:rPr>
                    <w:t>tudy</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6. </w:t>
                  </w:r>
                  <w:r w:rsidR="00E956EC">
                    <w:rPr>
                      <w:rFonts w:ascii="Arial" w:hAnsi="Arial" w:cs="Arial"/>
                      <w:lang/>
                    </w:rPr>
                    <w:t>Project quality p</w:t>
                  </w:r>
                  <w:r w:rsidR="006E6E8F" w:rsidRPr="008367F1">
                    <w:rPr>
                      <w:rFonts w:ascii="Arial" w:hAnsi="Arial" w:cs="Arial"/>
                      <w:lang/>
                    </w:rPr>
                    <w:t>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6. </w:t>
                  </w:r>
                  <w:r w:rsidR="006E6E8F" w:rsidRPr="008367F1">
                    <w:rPr>
                      <w:rFonts w:ascii="Arial" w:hAnsi="Arial" w:cs="Arial"/>
                      <w:lang/>
                    </w:rPr>
                    <w:t>Apply relevant customer identification tools and their ranking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7. </w:t>
                  </w:r>
                  <w:r w:rsidR="006E6E8F" w:rsidRPr="008367F1">
                    <w:rPr>
                      <w:rFonts w:ascii="Arial" w:hAnsi="Arial" w:cs="Arial"/>
                    </w:rPr>
                    <w:t>T</w:t>
                  </w:r>
                  <w:r w:rsidR="006E6E8F" w:rsidRPr="008367F1">
                    <w:rPr>
                      <w:rFonts w:ascii="Arial" w:hAnsi="Arial" w:cs="Arial"/>
                      <w:lang/>
                    </w:rPr>
                    <w:t xml:space="preserve">echniques and tools for quality planning; Outline </w:t>
                  </w:r>
                  <w:r w:rsidR="00E956EC" w:rsidRPr="008367F1">
                    <w:rPr>
                      <w:rFonts w:ascii="Arial" w:hAnsi="Arial" w:cs="Arial"/>
                      <w:lang/>
                    </w:rPr>
                    <w:t>project quality planning information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7.  1. </w:t>
                  </w:r>
                  <w:r w:rsidR="006E6E8F" w:rsidRPr="008367F1">
                    <w:rPr>
                      <w:rFonts w:ascii="Arial" w:hAnsi="Arial" w:cs="Arial"/>
                      <w:lang/>
                    </w:rPr>
                    <w:t>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8. </w:t>
                  </w:r>
                  <w:r w:rsidR="006E6E8F" w:rsidRPr="008367F1">
                    <w:rPr>
                      <w:rFonts w:ascii="Arial" w:hAnsi="Arial" w:cs="Arial"/>
                      <w:lang/>
                    </w:rPr>
                    <w:t>Quality assurance of projects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8. </w:t>
                  </w:r>
                  <w:r w:rsidR="006E6E8F" w:rsidRPr="008367F1">
                    <w:rPr>
                      <w:rFonts w:ascii="Arial" w:hAnsi="Arial" w:cs="Arial"/>
                      <w:lang/>
                    </w:rPr>
                    <w:t>Apply the appropriate identification requirements tools and rank them</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E956EC">
                  <w:pPr>
                    <w:pStyle w:val="HTMLPreformatted"/>
                    <w:shd w:val="clear" w:color="auto" w:fill="FFFFFF"/>
                    <w:rPr>
                      <w:rFonts w:ascii="Arial" w:hAnsi="Arial" w:cs="Arial"/>
                    </w:rPr>
                  </w:pPr>
                  <w:r w:rsidRPr="008367F1">
                    <w:rPr>
                      <w:rFonts w:ascii="Arial" w:hAnsi="Arial" w:cs="Arial"/>
                    </w:rPr>
                    <w:t xml:space="preserve">9. </w:t>
                  </w:r>
                  <w:r w:rsidR="00E956EC">
                    <w:rPr>
                      <w:rFonts w:ascii="Arial" w:hAnsi="Arial" w:cs="Arial"/>
                    </w:rPr>
                    <w:t>T</w:t>
                  </w:r>
                  <w:r w:rsidR="00E956EC" w:rsidRPr="008367F1">
                    <w:rPr>
                      <w:rFonts w:ascii="Arial" w:hAnsi="Arial" w:cs="Arial"/>
                      <w:lang/>
                    </w:rPr>
                    <w:t>echnique</w:t>
                  </w:r>
                  <w:r w:rsidR="00E956EC">
                    <w:rPr>
                      <w:rFonts w:ascii="Arial" w:hAnsi="Arial" w:cs="Arial"/>
                      <w:lang/>
                    </w:rPr>
                    <w:t>s and quality assurance tools; O</w:t>
                  </w:r>
                  <w:r w:rsidR="00E956EC" w:rsidRPr="008367F1">
                    <w:rPr>
                      <w:rFonts w:ascii="Arial" w:hAnsi="Arial" w:cs="Arial"/>
                      <w:lang/>
                    </w:rPr>
                    <w:t>utput quality assurance information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9.  </w:t>
                  </w:r>
                  <w:r w:rsidR="006E6E8F" w:rsidRPr="008367F1">
                    <w:rPr>
                      <w:rFonts w:ascii="Arial" w:hAnsi="Arial" w:cs="Arial"/>
                      <w:lang/>
                    </w:rPr>
                    <w:t>Determination of specifications, assurance activities and metrics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10. </w:t>
                  </w:r>
                  <w:r w:rsidR="006E6E8F" w:rsidRPr="008367F1">
                    <w:rPr>
                      <w:rFonts w:ascii="Arial" w:hAnsi="Arial" w:cs="Arial"/>
                      <w:lang/>
                    </w:rPr>
                    <w:t>Quality control of projects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rPr>
                      <w:rFonts w:ascii="Arial" w:hAnsi="Arial" w:cs="Arial"/>
                    </w:rPr>
                  </w:pPr>
                  <w:r w:rsidRPr="008367F1">
                    <w:rPr>
                      <w:rFonts w:ascii="Arial" w:hAnsi="Arial" w:cs="Arial"/>
                    </w:rPr>
                    <w:t xml:space="preserve">10. </w:t>
                  </w:r>
                  <w:r w:rsidR="006E6E8F" w:rsidRPr="008367F1">
                    <w:rPr>
                      <w:rFonts w:ascii="Arial" w:hAnsi="Arial" w:cs="Arial"/>
                      <w:lang/>
                    </w:rPr>
                    <w:t>Develop a quality assurance plan</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E06C81" w:rsidRDefault="00882EB5" w:rsidP="00E956EC">
                  <w:pPr>
                    <w:rPr>
                      <w:rFonts w:ascii="Arial" w:hAnsi="Arial" w:cs="Arial"/>
                      <w:sz w:val="20"/>
                      <w:szCs w:val="20"/>
                      <w:lang w:val="en-GB"/>
                    </w:rPr>
                  </w:pPr>
                  <w:r w:rsidRPr="00E06C81">
                    <w:rPr>
                      <w:rFonts w:ascii="Arial" w:hAnsi="Arial" w:cs="Arial"/>
                      <w:sz w:val="20"/>
                      <w:szCs w:val="20"/>
                      <w:lang w:val="en-GB"/>
                    </w:rPr>
                    <w:t xml:space="preserve">11. </w:t>
                  </w:r>
                  <w:r w:rsidR="006E6E8F" w:rsidRPr="00E06C81">
                    <w:rPr>
                      <w:rFonts w:ascii="Arial" w:hAnsi="Arial" w:cs="Arial"/>
                      <w:sz w:val="20"/>
                      <w:szCs w:val="20"/>
                      <w:shd w:val="clear" w:color="auto" w:fill="FFFFFF"/>
                      <w:lang w:val="en-GB"/>
                    </w:rPr>
                    <w:t xml:space="preserve">Techniques and </w:t>
                  </w:r>
                  <w:r w:rsidR="00E956EC" w:rsidRPr="00E956EC">
                    <w:rPr>
                      <w:rFonts w:ascii="Arial" w:hAnsi="Arial" w:cs="Arial"/>
                      <w:sz w:val="20"/>
                      <w:szCs w:val="20"/>
                      <w:shd w:val="clear" w:color="auto" w:fill="FFFFFF"/>
                      <w:lang w:val="en-GB"/>
                    </w:rPr>
                    <w:t xml:space="preserve">quality control tools; </w:t>
                  </w:r>
                  <w:r w:rsidR="00E956EC">
                    <w:rPr>
                      <w:rFonts w:ascii="Arial" w:hAnsi="Arial" w:cs="Arial"/>
                      <w:sz w:val="20"/>
                      <w:szCs w:val="20"/>
                      <w:shd w:val="clear" w:color="auto" w:fill="FFFFFF"/>
                      <w:lang w:val="en-GB"/>
                    </w:rPr>
                    <w:t>O</w:t>
                  </w:r>
                  <w:r w:rsidR="00E956EC" w:rsidRPr="00E956EC">
                    <w:rPr>
                      <w:rFonts w:ascii="Arial" w:hAnsi="Arial" w:cs="Arial"/>
                      <w:sz w:val="20"/>
                      <w:szCs w:val="20"/>
                      <w:shd w:val="clear" w:color="auto" w:fill="FFFFFF"/>
                      <w:lang w:val="en-GB"/>
                    </w:rPr>
                    <w:t>utput quality control information output</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E06C81" w:rsidRDefault="00882EB5" w:rsidP="008367F1">
                  <w:pPr>
                    <w:jc w:val="center"/>
                    <w:rPr>
                      <w:rFonts w:ascii="Arial" w:hAnsi="Arial" w:cs="Arial"/>
                      <w:sz w:val="20"/>
                      <w:szCs w:val="20"/>
                      <w:lang w:val="en-GB"/>
                    </w:rPr>
                  </w:pPr>
                  <w:r w:rsidRPr="00E06C81">
                    <w:rPr>
                      <w:rFonts w:ascii="Arial" w:hAnsi="Arial" w:cs="Arial"/>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E956EC" w:rsidRDefault="00882EB5" w:rsidP="00E956EC">
                  <w:pPr>
                    <w:pStyle w:val="HTMLPreformatted"/>
                    <w:shd w:val="clear" w:color="auto" w:fill="FFFFFF"/>
                    <w:rPr>
                      <w:rFonts w:ascii="Arial" w:hAnsi="Arial" w:cs="Arial"/>
                      <w:color w:val="212121"/>
                    </w:rPr>
                  </w:pPr>
                  <w:r w:rsidRPr="00E956EC">
                    <w:rPr>
                      <w:rFonts w:ascii="Arial" w:hAnsi="Arial" w:cs="Arial"/>
                      <w:lang w:val="en-GB"/>
                    </w:rPr>
                    <w:t xml:space="preserve">11. </w:t>
                  </w:r>
                  <w:r w:rsidR="00E956EC" w:rsidRPr="00E956EC">
                    <w:rPr>
                      <w:rFonts w:ascii="Arial" w:hAnsi="Arial" w:cs="Arial"/>
                      <w:color w:val="212121"/>
                      <w:lang/>
                    </w:rPr>
                    <w:t>Project quality analysis and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12. </w:t>
                  </w:r>
                  <w:r w:rsidR="008367F1" w:rsidRPr="008367F1">
                    <w:rPr>
                      <w:rFonts w:ascii="Arial" w:hAnsi="Arial" w:cs="Arial"/>
                      <w:lang/>
                    </w:rPr>
                    <w:t>Techniques and tools for collecting and understanding project data</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12. </w:t>
                  </w:r>
                  <w:r w:rsidR="008367F1" w:rsidRPr="008367F1">
                    <w:rPr>
                      <w:rFonts w:ascii="Arial" w:hAnsi="Arial" w:cs="Arial"/>
                      <w:lang/>
                    </w:rPr>
                    <w:t>Pareto diagram on the example</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lastRenderedPageBreak/>
                    <w:t xml:space="preserve">13. </w:t>
                  </w:r>
                  <w:r w:rsidR="008367F1" w:rsidRPr="008367F1">
                    <w:rPr>
                      <w:rFonts w:ascii="Arial" w:hAnsi="Arial" w:cs="Arial"/>
                      <w:lang/>
                    </w:rPr>
                    <w:t>Techniques and tools for understanding the project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E956EC" w:rsidRDefault="00882EB5" w:rsidP="008367F1">
                  <w:pPr>
                    <w:pStyle w:val="HTMLPreformatted"/>
                    <w:shd w:val="clear" w:color="auto" w:fill="FFFFFF"/>
                    <w:rPr>
                      <w:rFonts w:ascii="Arial" w:hAnsi="Arial" w:cs="Arial"/>
                      <w:lang w:val="en-GB"/>
                    </w:rPr>
                  </w:pPr>
                  <w:r w:rsidRPr="00E956EC">
                    <w:rPr>
                      <w:rFonts w:ascii="Arial" w:hAnsi="Arial" w:cs="Arial"/>
                      <w:lang w:val="en-GB"/>
                    </w:rPr>
                    <w:t xml:space="preserve">13. </w:t>
                  </w:r>
                  <w:r w:rsidR="008367F1" w:rsidRPr="00E956EC">
                    <w:rPr>
                      <w:rFonts w:ascii="Arial" w:hAnsi="Arial" w:cs="Arial"/>
                      <w:lang w:val="en-GB"/>
                    </w:rPr>
                    <w:t>Flow Diagram on Example</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14. </w:t>
                  </w:r>
                  <w:r w:rsidR="008367F1" w:rsidRPr="008367F1">
                    <w:rPr>
                      <w:rFonts w:ascii="Arial" w:hAnsi="Arial" w:cs="Arial"/>
                      <w:lang/>
                    </w:rPr>
                    <w:t>Techniques and tools for project process analysis</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E956EC" w:rsidRDefault="00882EB5" w:rsidP="008367F1">
                  <w:pPr>
                    <w:rPr>
                      <w:rFonts w:ascii="Arial" w:hAnsi="Arial" w:cs="Arial"/>
                      <w:sz w:val="20"/>
                      <w:szCs w:val="20"/>
                      <w:lang w:val="en-GB"/>
                    </w:rPr>
                  </w:pPr>
                  <w:r w:rsidRPr="00E956EC">
                    <w:rPr>
                      <w:rFonts w:ascii="Arial" w:hAnsi="Arial" w:cs="Arial"/>
                      <w:sz w:val="20"/>
                      <w:szCs w:val="20"/>
                      <w:lang w:val="en-GB"/>
                    </w:rPr>
                    <w:t xml:space="preserve">14. </w:t>
                  </w:r>
                  <w:r w:rsidR="008367F1" w:rsidRPr="00E956EC">
                    <w:rPr>
                      <w:rFonts w:ascii="Arial" w:hAnsi="Arial" w:cs="Arial"/>
                      <w:sz w:val="20"/>
                      <w:szCs w:val="20"/>
                      <w:lang w:val="en-GB"/>
                    </w:rPr>
                    <w:t>Cause and effect diagram in the example</w:t>
                  </w:r>
                  <w:r w:rsidRPr="00E956EC">
                    <w:rPr>
                      <w:rFonts w:ascii="Arial" w:hAnsi="Arial" w:cs="Arial"/>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r w:rsidR="008367F1" w:rsidRPr="008367F1" w:rsidTr="008367F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pStyle w:val="HTMLPreformatted"/>
                    <w:shd w:val="clear" w:color="auto" w:fill="FFFFFF"/>
                    <w:rPr>
                      <w:rFonts w:ascii="Arial" w:hAnsi="Arial" w:cs="Arial"/>
                    </w:rPr>
                  </w:pPr>
                  <w:r w:rsidRPr="008367F1">
                    <w:rPr>
                      <w:rFonts w:ascii="Arial" w:hAnsi="Arial" w:cs="Arial"/>
                    </w:rPr>
                    <w:t xml:space="preserve">15. </w:t>
                  </w:r>
                  <w:r w:rsidR="008367F1" w:rsidRPr="008367F1">
                    <w:rPr>
                      <w:rFonts w:ascii="Arial" w:hAnsi="Arial" w:cs="Arial"/>
                      <w:lang/>
                    </w:rPr>
                    <w:t>Techniques and tools for solving project problems - An affinity diagram in the example</w:t>
                  </w:r>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rPr>
                      <w:rFonts w:ascii="Arial" w:hAnsi="Arial" w:cs="Arial"/>
                      <w:sz w:val="20"/>
                      <w:szCs w:val="20"/>
                    </w:rPr>
                  </w:pPr>
                  <w:r w:rsidRPr="008367F1">
                    <w:rPr>
                      <w:rFonts w:ascii="Arial" w:hAnsi="Arial" w:cs="Arial"/>
                      <w:sz w:val="20"/>
                      <w:szCs w:val="20"/>
                    </w:rPr>
                    <w:t xml:space="preserve">15. 2. </w:t>
                  </w:r>
                  <w:r w:rsidR="008367F1" w:rsidRPr="008367F1">
                    <w:rPr>
                      <w:rFonts w:ascii="Arial" w:hAnsi="Arial" w:cs="Arial"/>
                      <w:sz w:val="20"/>
                      <w:szCs w:val="20"/>
                      <w:lang/>
                    </w:rPr>
                    <w:t>colloquium</w:t>
                  </w:r>
                  <w:bookmarkStart w:id="0" w:name="_GoBack"/>
                  <w:bookmarkEnd w:id="0"/>
                </w:p>
              </w:tc>
              <w:tc>
                <w:tcPr>
                  <w:tcW w:w="709" w:type="dxa"/>
                  <w:tcBorders>
                    <w:top w:val="single" w:sz="4" w:space="0" w:color="auto"/>
                    <w:left w:val="single" w:sz="4" w:space="0" w:color="auto"/>
                    <w:bottom w:val="single" w:sz="4" w:space="0" w:color="auto"/>
                    <w:right w:val="single" w:sz="4" w:space="0" w:color="auto"/>
                  </w:tcBorders>
                  <w:vAlign w:val="center"/>
                  <w:hideMark/>
                </w:tcPr>
                <w:p w:rsidR="00882EB5" w:rsidRPr="008367F1" w:rsidRDefault="00882EB5" w:rsidP="008367F1">
                  <w:pPr>
                    <w:jc w:val="center"/>
                    <w:rPr>
                      <w:rFonts w:ascii="Arial" w:hAnsi="Arial" w:cs="Arial"/>
                      <w:sz w:val="20"/>
                      <w:szCs w:val="20"/>
                    </w:rPr>
                  </w:pPr>
                  <w:r w:rsidRPr="008367F1">
                    <w:rPr>
                      <w:rFonts w:ascii="Arial" w:hAnsi="Arial" w:cs="Arial"/>
                      <w:sz w:val="20"/>
                      <w:szCs w:val="20"/>
                    </w:rPr>
                    <w:t>2</w:t>
                  </w:r>
                </w:p>
              </w:tc>
            </w:tr>
          </w:tbl>
          <w:p w:rsidR="00882EB5" w:rsidRPr="008367F1" w:rsidRDefault="00882EB5" w:rsidP="008367F1">
            <w:pPr>
              <w:tabs>
                <w:tab w:val="left" w:pos="2820"/>
              </w:tabs>
              <w:spacing w:after="0" w:line="240" w:lineRule="auto"/>
              <w:rPr>
                <w:rFonts w:ascii="Arial" w:hAnsi="Arial" w:cs="Arial"/>
                <w:sz w:val="20"/>
                <w:szCs w:val="20"/>
                <w:lang w:val="en-GB"/>
              </w:rPr>
            </w:pPr>
          </w:p>
          <w:p w:rsidR="00882EB5" w:rsidRPr="00C8401B" w:rsidRDefault="00882EB5" w:rsidP="00E82EA3">
            <w:pPr>
              <w:tabs>
                <w:tab w:val="left" w:pos="2820"/>
              </w:tabs>
              <w:spacing w:after="0"/>
              <w:rPr>
                <w:rFonts w:ascii="Arial" w:hAnsi="Arial" w:cs="Arial"/>
                <w:sz w:val="20"/>
                <w:szCs w:val="20"/>
                <w:lang w:val="en-GB"/>
              </w:rPr>
            </w:pPr>
          </w:p>
        </w:tc>
      </w:tr>
      <w:tr w:rsidR="00882EB5"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82EB5" w:rsidRPr="00C8401B" w:rsidRDefault="008367F1"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882EB5">
              <w:rPr>
                <w:rFonts w:ascii="Arial" w:hAnsi="Arial" w:cs="Arial"/>
                <w:b w:val="0"/>
                <w:sz w:val="20"/>
                <w:szCs w:val="20"/>
                <w:lang w:val="en-GB"/>
              </w:rPr>
              <w:t xml:space="preserve"> </w:t>
            </w:r>
            <w:r w:rsidR="00882EB5" w:rsidRPr="00C8401B">
              <w:rPr>
                <w:rFonts w:ascii="Arial" w:hAnsi="Arial" w:cs="Arial"/>
                <w:b w:val="0"/>
                <w:sz w:val="20"/>
                <w:szCs w:val="20"/>
                <w:lang w:val="en-GB"/>
              </w:rPr>
              <w:t>lectures</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882EB5" w:rsidRPr="00C8401B" w:rsidRDefault="008367F1"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882EB5">
              <w:rPr>
                <w:rFonts w:ascii="Arial" w:hAnsi="Arial" w:cs="Arial"/>
                <w:b w:val="0"/>
                <w:sz w:val="20"/>
                <w:szCs w:val="20"/>
                <w:lang w:val="en-GB"/>
              </w:rPr>
              <w:t xml:space="preserve"> </w:t>
            </w:r>
            <w:r w:rsidR="00882EB5" w:rsidRPr="00C8401B">
              <w:rPr>
                <w:rFonts w:ascii="Arial" w:hAnsi="Arial" w:cs="Arial"/>
                <w:b w:val="0"/>
                <w:sz w:val="20"/>
                <w:szCs w:val="20"/>
                <w:lang w:val="en-GB"/>
              </w:rPr>
              <w:t xml:space="preserve">exercises  </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882EB5" w:rsidRPr="00C8401B" w:rsidRDefault="00882EB5"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82EB5" w:rsidRPr="00C8401B" w:rsidRDefault="008367F1"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882EB5">
              <w:rPr>
                <w:rFonts w:ascii="Arial" w:hAnsi="Arial" w:cs="Arial"/>
                <w:b w:val="0"/>
                <w:sz w:val="20"/>
                <w:szCs w:val="20"/>
                <w:lang w:val="en-GB"/>
              </w:rPr>
              <w:t xml:space="preserve"> </w:t>
            </w:r>
            <w:r w:rsidR="00882EB5" w:rsidRPr="00C8401B">
              <w:rPr>
                <w:rFonts w:ascii="Arial" w:hAnsi="Arial" w:cs="Arial"/>
                <w:b w:val="0"/>
                <w:sz w:val="20"/>
                <w:szCs w:val="20"/>
                <w:lang w:val="en-GB"/>
              </w:rPr>
              <w:t>independent assignments</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882EB5" w:rsidRPr="00C8401B" w:rsidRDefault="00882EB5"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882EB5" w:rsidRPr="00C8401B" w:rsidRDefault="00882EB5"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A8367E"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A8367E" w:rsidRPr="00C8401B">
              <w:rPr>
                <w:rFonts w:ascii="Arial" w:hAnsi="Arial" w:cs="Arial"/>
                <w:sz w:val="20"/>
                <w:szCs w:val="20"/>
                <w:lang w:val="en-GB"/>
              </w:rPr>
            </w:r>
            <w:r w:rsidR="00A8367E"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A8367E"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882EB5"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r>
      <w:tr w:rsidR="00882EB5"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82EB5" w:rsidRPr="00C8401B" w:rsidRDefault="008367F1"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For realization of the right to sign, regular students should attend 70% of teaching, and an extraordinary 35%. Attending classes assumes active participation in group work on exercises.</w:t>
            </w:r>
          </w:p>
        </w:tc>
      </w:tr>
      <w:tr w:rsidR="00882EB5"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82EB5" w:rsidRPr="00C8401B" w:rsidRDefault="00882EB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82EB5" w:rsidRPr="00C8401B" w:rsidRDefault="00A8367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82EB5" w:rsidRPr="00C8401B" w:rsidRDefault="00882EB5"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82EB5" w:rsidRPr="00C8401B" w:rsidRDefault="008367F1"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882EB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882EB5" w:rsidRPr="00C8401B" w:rsidRDefault="00A8367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882EB5" w:rsidRPr="00C8401B" w:rsidRDefault="00A8367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882EB5" w:rsidRPr="00C8401B">
              <w:rPr>
                <w:rFonts w:ascii="Arial" w:hAnsi="Arial" w:cs="Arial"/>
                <w:b w:val="0"/>
                <w:sz w:val="20"/>
                <w:szCs w:val="20"/>
                <w:lang w:val="en-GB"/>
              </w:rPr>
              <w:t xml:space="preserve"> </w:t>
            </w:r>
            <w:r w:rsidR="00882EB5"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82EB5" w:rsidRPr="00C8401B" w:rsidRDefault="00A8367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82EB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882EB5" w:rsidRPr="00C8401B" w:rsidRDefault="00A8367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882EB5" w:rsidRPr="00C8401B">
              <w:rPr>
                <w:rFonts w:ascii="Arial" w:hAnsi="Arial" w:cs="Arial"/>
                <w:b w:val="0"/>
                <w:sz w:val="20"/>
                <w:szCs w:val="20"/>
                <w:lang w:val="en-GB"/>
              </w:rPr>
              <w:t xml:space="preserve"> </w:t>
            </w:r>
            <w:r w:rsidR="00882EB5"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82EB5" w:rsidRPr="00C8401B" w:rsidRDefault="00A8367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82EB5"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00882EB5"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82EB5"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882EB5" w:rsidRPr="00C8401B" w:rsidRDefault="008367F1" w:rsidP="00E82EA3">
            <w:pPr>
              <w:pStyle w:val="FieldText"/>
              <w:rPr>
                <w:rFonts w:ascii="Arial" w:hAnsi="Arial" w:cs="Arial"/>
                <w:b w:val="0"/>
                <w:sz w:val="20"/>
                <w:szCs w:val="20"/>
                <w:lang w:val="en-GB"/>
              </w:rPr>
            </w:pPr>
            <w:r>
              <w:rPr>
                <w:rFonts w:ascii="Arial" w:hAnsi="Arial" w:cs="Arial"/>
                <w:b w:val="0"/>
                <w:sz w:val="20"/>
                <w:szCs w:val="20"/>
                <w:lang w:val="en-GB"/>
              </w:rPr>
              <w:t>5</w:t>
            </w:r>
          </w:p>
        </w:tc>
        <w:tc>
          <w:tcPr>
            <w:tcW w:w="1276" w:type="dxa"/>
            <w:gridSpan w:val="3"/>
            <w:tcMar>
              <w:left w:w="57" w:type="dxa"/>
              <w:right w:w="57" w:type="dxa"/>
            </w:tcMar>
            <w:vAlign w:val="center"/>
          </w:tcPr>
          <w:p w:rsidR="00882EB5" w:rsidRPr="00C8401B" w:rsidRDefault="00882EB5"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882EB5" w:rsidRPr="00C8401B" w:rsidRDefault="00A8367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r w:rsidR="00882EB5"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82EB5" w:rsidRPr="00C8401B" w:rsidRDefault="00882EB5"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82EB5" w:rsidRPr="00C8401B" w:rsidRDefault="00882EB5"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82EB5" w:rsidRPr="00C8401B" w:rsidRDefault="00882EB5"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82EB5" w:rsidRPr="00C8401B" w:rsidRDefault="00A8367E"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r w:rsidR="00882EB5"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367F1" w:rsidRPr="008353DA" w:rsidRDefault="008367F1" w:rsidP="008367F1">
            <w:pPr>
              <w:pStyle w:val="HTMLPreformatted"/>
              <w:shd w:val="clear" w:color="auto" w:fill="FFFFFF"/>
              <w:rPr>
                <w:rFonts w:ascii="Arial" w:hAnsi="Arial" w:cs="Arial"/>
                <w:color w:val="212121"/>
                <w:lang w:val="en-GB"/>
              </w:rPr>
            </w:pPr>
            <w:r w:rsidRPr="008353DA">
              <w:rPr>
                <w:rFonts w:ascii="Arial" w:hAnsi="Arial" w:cs="Arial"/>
                <w:color w:val="212121"/>
                <w:lang w:val="en-GB"/>
              </w:rPr>
              <w:t>During semester students will have two colloquia. In order to access the second colloquium, the first one should achieve at least 45% of the correct answers. The overall grade is formed by successful solving of both colloquia (at least 60% of the correct answers). Alternatively, if students do not pass the exam through a colloquy, they can take it in writing during the exam period. Students who want a higher rating will be able to answer orally. Students who are active during solving the problems which are selected on the exercises can also increase their grade with their work.</w:t>
            </w:r>
          </w:p>
          <w:p w:rsidR="008367F1" w:rsidRPr="008353DA" w:rsidRDefault="008367F1" w:rsidP="008367F1">
            <w:pPr>
              <w:pStyle w:val="HTMLPreformatted"/>
              <w:shd w:val="clear" w:color="auto" w:fill="FFFFFF"/>
              <w:rPr>
                <w:rFonts w:ascii="Arial" w:hAnsi="Arial" w:cs="Arial"/>
                <w:color w:val="212121"/>
                <w:lang w:val="en-GB"/>
              </w:rPr>
            </w:pPr>
          </w:p>
          <w:p w:rsidR="008367F1" w:rsidRPr="008353DA" w:rsidRDefault="008367F1" w:rsidP="008367F1">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Percentage thresholds and corresponding grades for written knowledge assessment: </w:t>
            </w:r>
          </w:p>
          <w:p w:rsidR="008367F1" w:rsidRPr="008353DA" w:rsidRDefault="008367F1" w:rsidP="008367F1">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0-59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inadequate (1) </w:t>
            </w:r>
          </w:p>
          <w:p w:rsidR="008367F1" w:rsidRPr="008353DA" w:rsidRDefault="008367F1" w:rsidP="008367F1">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60-70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sufficient (2) </w:t>
            </w:r>
          </w:p>
          <w:p w:rsidR="008367F1" w:rsidRPr="008353DA" w:rsidRDefault="008367F1" w:rsidP="008367F1">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71-80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 xml:space="preserve">good (3) </w:t>
            </w:r>
          </w:p>
          <w:p w:rsidR="008367F1" w:rsidRPr="008353DA" w:rsidRDefault="008367F1" w:rsidP="008367F1">
            <w:pPr>
              <w:pStyle w:val="HTMLPreformatted"/>
              <w:shd w:val="clear" w:color="auto" w:fill="FFFFFF"/>
              <w:rPr>
                <w:rFonts w:ascii="Arial" w:hAnsi="Arial" w:cs="Arial"/>
                <w:color w:val="212121"/>
                <w:shd w:val="clear" w:color="auto" w:fill="FFFFFF"/>
                <w:lang w:val="en-GB"/>
              </w:rPr>
            </w:pPr>
            <w:r w:rsidRPr="008353DA">
              <w:rPr>
                <w:rFonts w:ascii="Arial" w:hAnsi="Arial" w:cs="Arial"/>
                <w:color w:val="212121"/>
                <w:shd w:val="clear" w:color="auto" w:fill="FFFFFF"/>
                <w:lang w:val="en-GB"/>
              </w:rPr>
              <w:t xml:space="preserve">81-90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very good (4)</w:t>
            </w:r>
          </w:p>
          <w:p w:rsidR="00882EB5" w:rsidRPr="008367F1" w:rsidRDefault="008367F1" w:rsidP="008367F1">
            <w:pPr>
              <w:pStyle w:val="HTMLPreformatted"/>
              <w:shd w:val="clear" w:color="auto" w:fill="FFFFFF"/>
              <w:rPr>
                <w:rFonts w:ascii="Arial" w:hAnsi="Arial" w:cs="Arial"/>
                <w:color w:val="212121"/>
                <w:lang w:val="en-GB"/>
              </w:rPr>
            </w:pPr>
            <w:r w:rsidRPr="008353DA">
              <w:rPr>
                <w:rFonts w:ascii="Arial" w:hAnsi="Arial" w:cs="Arial"/>
                <w:color w:val="212121"/>
                <w:shd w:val="clear" w:color="auto" w:fill="FFFFFF"/>
                <w:lang w:val="en-GB"/>
              </w:rPr>
              <w:t xml:space="preserve">91-100 </w:t>
            </w:r>
            <w:r>
              <w:rPr>
                <w:rFonts w:ascii="Arial" w:hAnsi="Arial" w:cs="Arial"/>
                <w:color w:val="212121"/>
                <w:shd w:val="clear" w:color="auto" w:fill="FFFFFF"/>
                <w:lang w:val="en-GB"/>
              </w:rPr>
              <w:t xml:space="preserve"> </w:t>
            </w:r>
            <w:r w:rsidRPr="008353DA">
              <w:rPr>
                <w:rFonts w:ascii="Arial" w:hAnsi="Arial" w:cs="Arial"/>
                <w:color w:val="212121"/>
                <w:shd w:val="clear" w:color="auto" w:fill="FFFFFF"/>
                <w:lang w:val="en-GB"/>
              </w:rPr>
              <w:t>excellent (5)</w:t>
            </w:r>
          </w:p>
        </w:tc>
      </w:tr>
      <w:tr w:rsidR="00882EB5"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82EB5" w:rsidRPr="00C8401B" w:rsidRDefault="00882EB5"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82EB5" w:rsidRPr="00C8401B" w:rsidRDefault="00882EB5"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82EB5" w:rsidRPr="00C8401B" w:rsidRDefault="00882EB5"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82EB5" w:rsidRPr="00C8401B" w:rsidRDefault="00882EB5"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8367F1" w:rsidRPr="00C8401B" w:rsidTr="007D61ED">
        <w:trPr>
          <w:trHeight w:val="75"/>
        </w:trPr>
        <w:tc>
          <w:tcPr>
            <w:tcW w:w="1912" w:type="dxa"/>
            <w:vMerge/>
            <w:tcBorders>
              <w:left w:val="single" w:sz="12" w:space="0" w:color="auto"/>
            </w:tcBorders>
            <w:shd w:val="clear" w:color="auto" w:fill="CCFFFF"/>
            <w:tcMar>
              <w:left w:w="57" w:type="dxa"/>
              <w:right w:w="57" w:type="dxa"/>
            </w:tcMar>
            <w:vAlign w:val="center"/>
          </w:tcPr>
          <w:p w:rsidR="008367F1" w:rsidRPr="00C8401B" w:rsidRDefault="008367F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367F1" w:rsidRPr="00AB1711" w:rsidRDefault="008367F1" w:rsidP="001B4AE6">
            <w:pPr>
              <w:tabs>
                <w:tab w:val="left" w:pos="2820"/>
              </w:tabs>
              <w:spacing w:after="0"/>
              <w:rPr>
                <w:rFonts w:ascii="Arial" w:hAnsi="Arial" w:cs="Arial"/>
                <w:color w:val="000000"/>
                <w:sz w:val="20"/>
                <w:szCs w:val="20"/>
              </w:rPr>
            </w:pPr>
            <w:r w:rsidRPr="00AB1711">
              <w:rPr>
                <w:rFonts w:ascii="Arial" w:hAnsi="Arial" w:cs="Arial"/>
                <w:sz w:val="20"/>
                <w:szCs w:val="20"/>
              </w:rPr>
              <w:t>Rose, K., H., Project Quality Management, Why, What, and How,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8367F1" w:rsidRPr="00AB1711" w:rsidRDefault="008367F1" w:rsidP="001B4AE6">
            <w:pPr>
              <w:tabs>
                <w:tab w:val="left" w:pos="2820"/>
              </w:tabs>
              <w:spacing w:after="0"/>
              <w:jc w:val="center"/>
              <w:rPr>
                <w:rFonts w:ascii="Arial" w:hAnsi="Arial" w:cs="Arial"/>
                <w:color w:val="000000"/>
                <w:sz w:val="20"/>
                <w:szCs w:val="20"/>
              </w:rPr>
            </w:pPr>
            <w:r w:rsidRPr="00AB1711">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8367F1" w:rsidRPr="00AB1711" w:rsidRDefault="008367F1" w:rsidP="001B4AE6">
            <w:pPr>
              <w:tabs>
                <w:tab w:val="left" w:pos="2820"/>
              </w:tabs>
              <w:spacing w:after="0"/>
              <w:jc w:val="center"/>
              <w:rPr>
                <w:rFonts w:ascii="Arial" w:hAnsi="Arial" w:cs="Arial"/>
                <w:color w:val="000000"/>
                <w:sz w:val="20"/>
                <w:szCs w:val="20"/>
              </w:rPr>
            </w:pPr>
            <w:r w:rsidRPr="00AB1711">
              <w:rPr>
                <w:rFonts w:ascii="Arial" w:hAnsi="Arial" w:cs="Arial"/>
                <w:sz w:val="20"/>
                <w:szCs w:val="20"/>
              </w:rPr>
              <w:t>Intranet</w:t>
            </w:r>
          </w:p>
        </w:tc>
      </w:tr>
      <w:tr w:rsidR="008367F1" w:rsidRPr="00C8401B" w:rsidTr="007D61ED">
        <w:trPr>
          <w:trHeight w:val="75"/>
        </w:trPr>
        <w:tc>
          <w:tcPr>
            <w:tcW w:w="1912" w:type="dxa"/>
            <w:vMerge/>
            <w:tcBorders>
              <w:left w:val="single" w:sz="12" w:space="0" w:color="auto"/>
            </w:tcBorders>
            <w:shd w:val="clear" w:color="auto" w:fill="CCFFFF"/>
            <w:tcMar>
              <w:left w:w="57" w:type="dxa"/>
              <w:right w:w="57" w:type="dxa"/>
            </w:tcMar>
            <w:vAlign w:val="center"/>
          </w:tcPr>
          <w:p w:rsidR="008367F1" w:rsidRPr="00C8401B" w:rsidRDefault="008367F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367F1" w:rsidRPr="00AB1711" w:rsidRDefault="008367F1" w:rsidP="001B4AE6">
            <w:pPr>
              <w:tabs>
                <w:tab w:val="left" w:pos="2820"/>
              </w:tabs>
              <w:spacing w:after="0"/>
              <w:rPr>
                <w:rFonts w:ascii="Arial" w:hAnsi="Arial" w:cs="Arial"/>
                <w:color w:val="000000"/>
                <w:sz w:val="20"/>
                <w:szCs w:val="20"/>
              </w:rPr>
            </w:pPr>
            <w:r w:rsidRPr="00AB1711">
              <w:rPr>
                <w:rFonts w:ascii="Arial" w:hAnsi="Arial" w:cs="Arial"/>
                <w:sz w:val="20"/>
                <w:szCs w:val="20"/>
              </w:rPr>
              <w:t>Skoko, H., Upravljanje kvalitetom, Sinergija, Zagreb, 2000.</w:t>
            </w:r>
          </w:p>
        </w:tc>
        <w:tc>
          <w:tcPr>
            <w:tcW w:w="1244" w:type="dxa"/>
            <w:gridSpan w:val="2"/>
            <w:tcBorders>
              <w:left w:val="single" w:sz="8" w:space="0" w:color="auto"/>
              <w:right w:val="single" w:sz="8" w:space="0" w:color="auto"/>
            </w:tcBorders>
            <w:tcMar>
              <w:left w:w="57" w:type="dxa"/>
              <w:right w:w="57" w:type="dxa"/>
            </w:tcMar>
            <w:vAlign w:val="center"/>
          </w:tcPr>
          <w:p w:rsidR="008367F1" w:rsidRPr="00AB1711" w:rsidRDefault="008367F1" w:rsidP="001B4AE6">
            <w:pPr>
              <w:tabs>
                <w:tab w:val="left" w:pos="2820"/>
              </w:tabs>
              <w:spacing w:after="0"/>
              <w:jc w:val="center"/>
              <w:rPr>
                <w:rFonts w:ascii="Arial" w:hAnsi="Arial" w:cs="Arial"/>
                <w:color w:val="000000"/>
                <w:sz w:val="20"/>
                <w:szCs w:val="20"/>
              </w:rPr>
            </w:pPr>
            <w:r w:rsidRPr="00AB1711">
              <w:rPr>
                <w:rFonts w:ascii="Arial" w:hAnsi="Arial" w:cs="Arial"/>
                <w:sz w:val="20"/>
                <w:szCs w:val="20"/>
              </w:rPr>
              <w:t>5</w:t>
            </w:r>
          </w:p>
        </w:tc>
        <w:tc>
          <w:tcPr>
            <w:tcW w:w="1518" w:type="dxa"/>
            <w:gridSpan w:val="4"/>
            <w:tcBorders>
              <w:left w:val="single" w:sz="8" w:space="0" w:color="auto"/>
              <w:right w:val="single" w:sz="12" w:space="0" w:color="auto"/>
            </w:tcBorders>
            <w:tcMar>
              <w:left w:w="57" w:type="dxa"/>
              <w:right w:w="57" w:type="dxa"/>
            </w:tcMar>
          </w:tcPr>
          <w:p w:rsidR="008367F1" w:rsidRPr="00AB1711" w:rsidRDefault="008367F1" w:rsidP="001B4AE6">
            <w:pPr>
              <w:tabs>
                <w:tab w:val="left" w:pos="2820"/>
              </w:tabs>
              <w:spacing w:after="0"/>
              <w:jc w:val="center"/>
              <w:rPr>
                <w:rFonts w:ascii="Arial" w:hAnsi="Arial" w:cs="Arial"/>
                <w:color w:val="000000"/>
                <w:sz w:val="20"/>
                <w:szCs w:val="20"/>
              </w:rPr>
            </w:pPr>
          </w:p>
        </w:tc>
      </w:tr>
      <w:tr w:rsidR="00882EB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882EB5" w:rsidRPr="00C8401B" w:rsidRDefault="00A8367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882EB5" w:rsidRPr="00C8401B" w:rsidRDefault="00A8367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82EB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00882EB5"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82EB5"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82EB5" w:rsidRPr="00C8401B" w:rsidRDefault="00882EB5"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367F1" w:rsidRPr="00AB1711" w:rsidRDefault="008367F1" w:rsidP="008367F1">
            <w:pPr>
              <w:tabs>
                <w:tab w:val="left" w:pos="2820"/>
              </w:tabs>
              <w:spacing w:after="0"/>
              <w:rPr>
                <w:rFonts w:ascii="Arial" w:hAnsi="Arial" w:cs="Arial"/>
                <w:sz w:val="20"/>
                <w:szCs w:val="20"/>
              </w:rPr>
            </w:pPr>
            <w:r w:rsidRPr="00AB1711">
              <w:rPr>
                <w:rFonts w:ascii="Arial" w:hAnsi="Arial" w:cs="Arial"/>
                <w:sz w:val="20"/>
                <w:szCs w:val="20"/>
              </w:rPr>
              <w:t>Šiško Kuliš, M., Grubišić, D., Upravljanje kvalitetom, Ekonomski fakultet u Splitu, Split, 2010. (3 primjerka u knjižnici)</w:t>
            </w:r>
          </w:p>
          <w:p w:rsidR="00882EB5" w:rsidRPr="00C8401B" w:rsidRDefault="008367F1" w:rsidP="008367F1">
            <w:pPr>
              <w:tabs>
                <w:tab w:val="left" w:pos="567"/>
              </w:tabs>
              <w:spacing w:after="0" w:line="240" w:lineRule="auto"/>
              <w:rPr>
                <w:rFonts w:ascii="Arial" w:hAnsi="Arial" w:cs="Arial"/>
                <w:sz w:val="20"/>
                <w:szCs w:val="20"/>
                <w:lang w:val="en-GB"/>
              </w:rPr>
            </w:pPr>
            <w:r w:rsidRPr="00AB1711">
              <w:rPr>
                <w:rFonts w:ascii="Arial" w:hAnsi="Arial" w:cs="Arial"/>
                <w:sz w:val="20"/>
                <w:szCs w:val="20"/>
              </w:rPr>
              <w:t>Oslić, I., Kvaliteta i poslovna izvrsnost, MEP Consult, Zagreb, 2008. (2 primjerka u knjižnici)</w:t>
            </w:r>
          </w:p>
        </w:tc>
      </w:tr>
      <w:tr w:rsidR="00882EB5" w:rsidRPr="00C8401B" w:rsidTr="00E82EA3">
        <w:tc>
          <w:tcPr>
            <w:tcW w:w="1912" w:type="dxa"/>
            <w:tcBorders>
              <w:left w:val="single" w:sz="12" w:space="0" w:color="auto"/>
            </w:tcBorders>
            <w:shd w:val="clear" w:color="auto" w:fill="CCFFFF"/>
            <w:tcMar>
              <w:left w:w="57" w:type="dxa"/>
              <w:right w:w="57" w:type="dxa"/>
            </w:tcMar>
            <w:vAlign w:val="center"/>
          </w:tcPr>
          <w:p w:rsidR="00882EB5" w:rsidRPr="00C8401B" w:rsidRDefault="00882EB5"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8367F1" w:rsidRPr="000C5F62" w:rsidRDefault="008367F1" w:rsidP="008367F1">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Monitoring attendance and performance of other student obligations (teacher)</w:t>
            </w:r>
          </w:p>
          <w:p w:rsidR="008367F1" w:rsidRPr="000C5F62" w:rsidRDefault="008367F1" w:rsidP="008367F1">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Teaching Supervision (</w:t>
            </w:r>
            <w:r>
              <w:rPr>
                <w:rFonts w:ascii="Arial" w:hAnsi="Arial" w:cs="Arial"/>
                <w:color w:val="212121"/>
                <w:lang/>
              </w:rPr>
              <w:t>Vice Dean for teaching</w:t>
            </w:r>
            <w:r w:rsidRPr="000C5F62">
              <w:rPr>
                <w:rFonts w:ascii="Arial" w:hAnsi="Arial" w:cs="Arial"/>
                <w:color w:val="212121"/>
                <w:lang/>
              </w:rPr>
              <w:t>)</w:t>
            </w:r>
          </w:p>
          <w:p w:rsidR="008367F1" w:rsidRPr="000C5F62" w:rsidRDefault="008367F1" w:rsidP="008367F1">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Analysis of the success of studies in all subject studies (</w:t>
            </w:r>
            <w:r>
              <w:rPr>
                <w:rFonts w:ascii="Arial" w:hAnsi="Arial" w:cs="Arial"/>
                <w:color w:val="212121"/>
                <w:lang/>
              </w:rPr>
              <w:t>Vice Dean for teaching</w:t>
            </w:r>
            <w:r w:rsidRPr="000C5F62">
              <w:rPr>
                <w:rFonts w:ascii="Arial" w:hAnsi="Arial" w:cs="Arial"/>
                <w:color w:val="212121"/>
                <w:lang/>
              </w:rPr>
              <w:t>)</w:t>
            </w:r>
          </w:p>
          <w:p w:rsidR="008367F1" w:rsidRPr="000C5F62" w:rsidRDefault="008367F1" w:rsidP="008367F1">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Student Survey on the Quality of Teachers and Teaching for Each Subject Study (UNIST, Center for Quality Improvement)</w:t>
            </w:r>
          </w:p>
          <w:p w:rsidR="00882EB5" w:rsidRPr="008367F1" w:rsidRDefault="008367F1" w:rsidP="008367F1">
            <w:pPr>
              <w:pStyle w:val="ListParagraph"/>
              <w:numPr>
                <w:ilvl w:val="0"/>
                <w:numId w:val="7"/>
              </w:numPr>
              <w:tabs>
                <w:tab w:val="left" w:pos="2820"/>
              </w:tabs>
              <w:spacing w:after="0" w:line="240" w:lineRule="auto"/>
              <w:rPr>
                <w:rFonts w:ascii="Arial" w:hAnsi="Arial" w:cs="Arial"/>
                <w:sz w:val="20"/>
                <w:szCs w:val="20"/>
                <w:lang w:val="en-GB"/>
              </w:rPr>
            </w:pPr>
            <w:r w:rsidRPr="008367F1">
              <w:rPr>
                <w:rFonts w:ascii="Arial" w:hAnsi="Arial" w:cs="Arial"/>
                <w:color w:val="212121"/>
                <w:sz w:val="20"/>
                <w:szCs w:val="20"/>
                <w:lang/>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882EB5"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82EB5" w:rsidRPr="00C8401B" w:rsidRDefault="00882EB5"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882EB5" w:rsidRPr="00C8401B" w:rsidRDefault="00882EB5"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211" w:rsidRDefault="00B33211" w:rsidP="007868FB">
      <w:pPr>
        <w:spacing w:after="0" w:line="240" w:lineRule="auto"/>
      </w:pPr>
      <w:r>
        <w:separator/>
      </w:r>
    </w:p>
  </w:endnote>
  <w:endnote w:type="continuationSeparator" w:id="0">
    <w:p w:rsidR="00B33211" w:rsidRDefault="00B3321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211" w:rsidRDefault="00B33211" w:rsidP="007868FB">
      <w:pPr>
        <w:spacing w:after="0" w:line="240" w:lineRule="auto"/>
      </w:pPr>
      <w:r>
        <w:separator/>
      </w:r>
    </w:p>
  </w:footnote>
  <w:footnote w:type="continuationSeparator" w:id="0">
    <w:p w:rsidR="00B33211" w:rsidRDefault="00B3321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453721E"/>
    <w:multiLevelType w:val="hybridMultilevel"/>
    <w:tmpl w:val="CF58E2D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F1E7A"/>
    <w:rsid w:val="003B75E8"/>
    <w:rsid w:val="00431C20"/>
    <w:rsid w:val="00581798"/>
    <w:rsid w:val="006E6E8F"/>
    <w:rsid w:val="007868FB"/>
    <w:rsid w:val="008367F1"/>
    <w:rsid w:val="00882EB5"/>
    <w:rsid w:val="00A24E19"/>
    <w:rsid w:val="00A8367E"/>
    <w:rsid w:val="00B33211"/>
    <w:rsid w:val="00B4513F"/>
    <w:rsid w:val="00CE7A55"/>
    <w:rsid w:val="00E03C98"/>
    <w:rsid w:val="00E06C81"/>
    <w:rsid w:val="00E956E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88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882EB5"/>
    <w:rPr>
      <w:rFonts w:ascii="Courier New" w:eastAsia="Times New Roman" w:hAnsi="Courier New" w:cs="Courier New"/>
      <w:sz w:val="20"/>
      <w:szCs w:val="20"/>
      <w:lang w:eastAsia="hr-HR"/>
    </w:rPr>
  </w:style>
  <w:style w:type="paragraph" w:customStyle="1" w:styleId="Default">
    <w:name w:val="Default"/>
    <w:rsid w:val="00882EB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882E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598650">
      <w:bodyDiv w:val="1"/>
      <w:marLeft w:val="0"/>
      <w:marRight w:val="0"/>
      <w:marTop w:val="0"/>
      <w:marBottom w:val="0"/>
      <w:divBdr>
        <w:top w:val="none" w:sz="0" w:space="0" w:color="auto"/>
        <w:left w:val="none" w:sz="0" w:space="0" w:color="auto"/>
        <w:bottom w:val="none" w:sz="0" w:space="0" w:color="auto"/>
        <w:right w:val="none" w:sz="0" w:space="0" w:color="auto"/>
      </w:divBdr>
    </w:div>
    <w:div w:id="364671289">
      <w:bodyDiv w:val="1"/>
      <w:marLeft w:val="0"/>
      <w:marRight w:val="0"/>
      <w:marTop w:val="0"/>
      <w:marBottom w:val="0"/>
      <w:divBdr>
        <w:top w:val="none" w:sz="0" w:space="0" w:color="auto"/>
        <w:left w:val="none" w:sz="0" w:space="0" w:color="auto"/>
        <w:bottom w:val="none" w:sz="0" w:space="0" w:color="auto"/>
        <w:right w:val="none" w:sz="0" w:space="0" w:color="auto"/>
      </w:divBdr>
    </w:div>
    <w:div w:id="419646015">
      <w:bodyDiv w:val="1"/>
      <w:marLeft w:val="0"/>
      <w:marRight w:val="0"/>
      <w:marTop w:val="0"/>
      <w:marBottom w:val="0"/>
      <w:divBdr>
        <w:top w:val="none" w:sz="0" w:space="0" w:color="auto"/>
        <w:left w:val="none" w:sz="0" w:space="0" w:color="auto"/>
        <w:bottom w:val="none" w:sz="0" w:space="0" w:color="auto"/>
        <w:right w:val="none" w:sz="0" w:space="0" w:color="auto"/>
      </w:divBdr>
    </w:div>
    <w:div w:id="541937918">
      <w:bodyDiv w:val="1"/>
      <w:marLeft w:val="0"/>
      <w:marRight w:val="0"/>
      <w:marTop w:val="0"/>
      <w:marBottom w:val="0"/>
      <w:divBdr>
        <w:top w:val="none" w:sz="0" w:space="0" w:color="auto"/>
        <w:left w:val="none" w:sz="0" w:space="0" w:color="auto"/>
        <w:bottom w:val="none" w:sz="0" w:space="0" w:color="auto"/>
        <w:right w:val="none" w:sz="0" w:space="0" w:color="auto"/>
      </w:divBdr>
    </w:div>
    <w:div w:id="578951641">
      <w:bodyDiv w:val="1"/>
      <w:marLeft w:val="0"/>
      <w:marRight w:val="0"/>
      <w:marTop w:val="0"/>
      <w:marBottom w:val="0"/>
      <w:divBdr>
        <w:top w:val="none" w:sz="0" w:space="0" w:color="auto"/>
        <w:left w:val="none" w:sz="0" w:space="0" w:color="auto"/>
        <w:bottom w:val="none" w:sz="0" w:space="0" w:color="auto"/>
        <w:right w:val="none" w:sz="0" w:space="0" w:color="auto"/>
      </w:divBdr>
    </w:div>
    <w:div w:id="615138332">
      <w:bodyDiv w:val="1"/>
      <w:marLeft w:val="0"/>
      <w:marRight w:val="0"/>
      <w:marTop w:val="0"/>
      <w:marBottom w:val="0"/>
      <w:divBdr>
        <w:top w:val="none" w:sz="0" w:space="0" w:color="auto"/>
        <w:left w:val="none" w:sz="0" w:space="0" w:color="auto"/>
        <w:bottom w:val="none" w:sz="0" w:space="0" w:color="auto"/>
        <w:right w:val="none" w:sz="0" w:space="0" w:color="auto"/>
      </w:divBdr>
    </w:div>
    <w:div w:id="649209732">
      <w:bodyDiv w:val="1"/>
      <w:marLeft w:val="0"/>
      <w:marRight w:val="0"/>
      <w:marTop w:val="0"/>
      <w:marBottom w:val="0"/>
      <w:divBdr>
        <w:top w:val="none" w:sz="0" w:space="0" w:color="auto"/>
        <w:left w:val="none" w:sz="0" w:space="0" w:color="auto"/>
        <w:bottom w:val="none" w:sz="0" w:space="0" w:color="auto"/>
        <w:right w:val="none" w:sz="0" w:space="0" w:color="auto"/>
      </w:divBdr>
    </w:div>
    <w:div w:id="697244476">
      <w:bodyDiv w:val="1"/>
      <w:marLeft w:val="0"/>
      <w:marRight w:val="0"/>
      <w:marTop w:val="0"/>
      <w:marBottom w:val="0"/>
      <w:divBdr>
        <w:top w:val="none" w:sz="0" w:space="0" w:color="auto"/>
        <w:left w:val="none" w:sz="0" w:space="0" w:color="auto"/>
        <w:bottom w:val="none" w:sz="0" w:space="0" w:color="auto"/>
        <w:right w:val="none" w:sz="0" w:space="0" w:color="auto"/>
      </w:divBdr>
    </w:div>
    <w:div w:id="719793423">
      <w:bodyDiv w:val="1"/>
      <w:marLeft w:val="0"/>
      <w:marRight w:val="0"/>
      <w:marTop w:val="0"/>
      <w:marBottom w:val="0"/>
      <w:divBdr>
        <w:top w:val="none" w:sz="0" w:space="0" w:color="auto"/>
        <w:left w:val="none" w:sz="0" w:space="0" w:color="auto"/>
        <w:bottom w:val="none" w:sz="0" w:space="0" w:color="auto"/>
        <w:right w:val="none" w:sz="0" w:space="0" w:color="auto"/>
      </w:divBdr>
    </w:div>
    <w:div w:id="720372146">
      <w:bodyDiv w:val="1"/>
      <w:marLeft w:val="0"/>
      <w:marRight w:val="0"/>
      <w:marTop w:val="0"/>
      <w:marBottom w:val="0"/>
      <w:divBdr>
        <w:top w:val="none" w:sz="0" w:space="0" w:color="auto"/>
        <w:left w:val="none" w:sz="0" w:space="0" w:color="auto"/>
        <w:bottom w:val="none" w:sz="0" w:space="0" w:color="auto"/>
        <w:right w:val="none" w:sz="0" w:space="0" w:color="auto"/>
      </w:divBdr>
    </w:div>
    <w:div w:id="764037712">
      <w:bodyDiv w:val="1"/>
      <w:marLeft w:val="0"/>
      <w:marRight w:val="0"/>
      <w:marTop w:val="0"/>
      <w:marBottom w:val="0"/>
      <w:divBdr>
        <w:top w:val="none" w:sz="0" w:space="0" w:color="auto"/>
        <w:left w:val="none" w:sz="0" w:space="0" w:color="auto"/>
        <w:bottom w:val="none" w:sz="0" w:space="0" w:color="auto"/>
        <w:right w:val="none" w:sz="0" w:space="0" w:color="auto"/>
      </w:divBdr>
    </w:div>
    <w:div w:id="843741953">
      <w:bodyDiv w:val="1"/>
      <w:marLeft w:val="0"/>
      <w:marRight w:val="0"/>
      <w:marTop w:val="0"/>
      <w:marBottom w:val="0"/>
      <w:divBdr>
        <w:top w:val="none" w:sz="0" w:space="0" w:color="auto"/>
        <w:left w:val="none" w:sz="0" w:space="0" w:color="auto"/>
        <w:bottom w:val="none" w:sz="0" w:space="0" w:color="auto"/>
        <w:right w:val="none" w:sz="0" w:space="0" w:color="auto"/>
      </w:divBdr>
    </w:div>
    <w:div w:id="868689846">
      <w:bodyDiv w:val="1"/>
      <w:marLeft w:val="0"/>
      <w:marRight w:val="0"/>
      <w:marTop w:val="0"/>
      <w:marBottom w:val="0"/>
      <w:divBdr>
        <w:top w:val="none" w:sz="0" w:space="0" w:color="auto"/>
        <w:left w:val="none" w:sz="0" w:space="0" w:color="auto"/>
        <w:bottom w:val="none" w:sz="0" w:space="0" w:color="auto"/>
        <w:right w:val="none" w:sz="0" w:space="0" w:color="auto"/>
      </w:divBdr>
    </w:div>
    <w:div w:id="950816517">
      <w:bodyDiv w:val="1"/>
      <w:marLeft w:val="0"/>
      <w:marRight w:val="0"/>
      <w:marTop w:val="0"/>
      <w:marBottom w:val="0"/>
      <w:divBdr>
        <w:top w:val="none" w:sz="0" w:space="0" w:color="auto"/>
        <w:left w:val="none" w:sz="0" w:space="0" w:color="auto"/>
        <w:bottom w:val="none" w:sz="0" w:space="0" w:color="auto"/>
        <w:right w:val="none" w:sz="0" w:space="0" w:color="auto"/>
      </w:divBdr>
    </w:div>
    <w:div w:id="1003895543">
      <w:bodyDiv w:val="1"/>
      <w:marLeft w:val="0"/>
      <w:marRight w:val="0"/>
      <w:marTop w:val="0"/>
      <w:marBottom w:val="0"/>
      <w:divBdr>
        <w:top w:val="none" w:sz="0" w:space="0" w:color="auto"/>
        <w:left w:val="none" w:sz="0" w:space="0" w:color="auto"/>
        <w:bottom w:val="none" w:sz="0" w:space="0" w:color="auto"/>
        <w:right w:val="none" w:sz="0" w:space="0" w:color="auto"/>
      </w:divBdr>
    </w:div>
    <w:div w:id="1010989921">
      <w:bodyDiv w:val="1"/>
      <w:marLeft w:val="0"/>
      <w:marRight w:val="0"/>
      <w:marTop w:val="0"/>
      <w:marBottom w:val="0"/>
      <w:divBdr>
        <w:top w:val="none" w:sz="0" w:space="0" w:color="auto"/>
        <w:left w:val="none" w:sz="0" w:space="0" w:color="auto"/>
        <w:bottom w:val="none" w:sz="0" w:space="0" w:color="auto"/>
        <w:right w:val="none" w:sz="0" w:space="0" w:color="auto"/>
      </w:divBdr>
    </w:div>
    <w:div w:id="1019697533">
      <w:bodyDiv w:val="1"/>
      <w:marLeft w:val="0"/>
      <w:marRight w:val="0"/>
      <w:marTop w:val="0"/>
      <w:marBottom w:val="0"/>
      <w:divBdr>
        <w:top w:val="none" w:sz="0" w:space="0" w:color="auto"/>
        <w:left w:val="none" w:sz="0" w:space="0" w:color="auto"/>
        <w:bottom w:val="none" w:sz="0" w:space="0" w:color="auto"/>
        <w:right w:val="none" w:sz="0" w:space="0" w:color="auto"/>
      </w:divBdr>
    </w:div>
    <w:div w:id="1074937376">
      <w:bodyDiv w:val="1"/>
      <w:marLeft w:val="0"/>
      <w:marRight w:val="0"/>
      <w:marTop w:val="0"/>
      <w:marBottom w:val="0"/>
      <w:divBdr>
        <w:top w:val="none" w:sz="0" w:space="0" w:color="auto"/>
        <w:left w:val="none" w:sz="0" w:space="0" w:color="auto"/>
        <w:bottom w:val="none" w:sz="0" w:space="0" w:color="auto"/>
        <w:right w:val="none" w:sz="0" w:space="0" w:color="auto"/>
      </w:divBdr>
    </w:div>
    <w:div w:id="1214660210">
      <w:bodyDiv w:val="1"/>
      <w:marLeft w:val="0"/>
      <w:marRight w:val="0"/>
      <w:marTop w:val="0"/>
      <w:marBottom w:val="0"/>
      <w:divBdr>
        <w:top w:val="none" w:sz="0" w:space="0" w:color="auto"/>
        <w:left w:val="none" w:sz="0" w:space="0" w:color="auto"/>
        <w:bottom w:val="none" w:sz="0" w:space="0" w:color="auto"/>
        <w:right w:val="none" w:sz="0" w:space="0" w:color="auto"/>
      </w:divBdr>
    </w:div>
    <w:div w:id="1400397712">
      <w:bodyDiv w:val="1"/>
      <w:marLeft w:val="0"/>
      <w:marRight w:val="0"/>
      <w:marTop w:val="0"/>
      <w:marBottom w:val="0"/>
      <w:divBdr>
        <w:top w:val="none" w:sz="0" w:space="0" w:color="auto"/>
        <w:left w:val="none" w:sz="0" w:space="0" w:color="auto"/>
        <w:bottom w:val="none" w:sz="0" w:space="0" w:color="auto"/>
        <w:right w:val="none" w:sz="0" w:space="0" w:color="auto"/>
      </w:divBdr>
    </w:div>
    <w:div w:id="1405452256">
      <w:bodyDiv w:val="1"/>
      <w:marLeft w:val="0"/>
      <w:marRight w:val="0"/>
      <w:marTop w:val="0"/>
      <w:marBottom w:val="0"/>
      <w:divBdr>
        <w:top w:val="none" w:sz="0" w:space="0" w:color="auto"/>
        <w:left w:val="none" w:sz="0" w:space="0" w:color="auto"/>
        <w:bottom w:val="none" w:sz="0" w:space="0" w:color="auto"/>
        <w:right w:val="none" w:sz="0" w:space="0" w:color="auto"/>
      </w:divBdr>
    </w:div>
    <w:div w:id="1565724997">
      <w:bodyDiv w:val="1"/>
      <w:marLeft w:val="0"/>
      <w:marRight w:val="0"/>
      <w:marTop w:val="0"/>
      <w:marBottom w:val="0"/>
      <w:divBdr>
        <w:top w:val="none" w:sz="0" w:space="0" w:color="auto"/>
        <w:left w:val="none" w:sz="0" w:space="0" w:color="auto"/>
        <w:bottom w:val="none" w:sz="0" w:space="0" w:color="auto"/>
        <w:right w:val="none" w:sz="0" w:space="0" w:color="auto"/>
      </w:divBdr>
    </w:div>
    <w:div w:id="1574971355">
      <w:bodyDiv w:val="1"/>
      <w:marLeft w:val="0"/>
      <w:marRight w:val="0"/>
      <w:marTop w:val="0"/>
      <w:marBottom w:val="0"/>
      <w:divBdr>
        <w:top w:val="none" w:sz="0" w:space="0" w:color="auto"/>
        <w:left w:val="none" w:sz="0" w:space="0" w:color="auto"/>
        <w:bottom w:val="none" w:sz="0" w:space="0" w:color="auto"/>
        <w:right w:val="none" w:sz="0" w:space="0" w:color="auto"/>
      </w:divBdr>
    </w:div>
    <w:div w:id="1589465797">
      <w:bodyDiv w:val="1"/>
      <w:marLeft w:val="0"/>
      <w:marRight w:val="0"/>
      <w:marTop w:val="0"/>
      <w:marBottom w:val="0"/>
      <w:divBdr>
        <w:top w:val="none" w:sz="0" w:space="0" w:color="auto"/>
        <w:left w:val="none" w:sz="0" w:space="0" w:color="auto"/>
        <w:bottom w:val="none" w:sz="0" w:space="0" w:color="auto"/>
        <w:right w:val="none" w:sz="0" w:space="0" w:color="auto"/>
      </w:divBdr>
    </w:div>
    <w:div w:id="1606889894">
      <w:bodyDiv w:val="1"/>
      <w:marLeft w:val="0"/>
      <w:marRight w:val="0"/>
      <w:marTop w:val="0"/>
      <w:marBottom w:val="0"/>
      <w:divBdr>
        <w:top w:val="none" w:sz="0" w:space="0" w:color="auto"/>
        <w:left w:val="none" w:sz="0" w:space="0" w:color="auto"/>
        <w:bottom w:val="none" w:sz="0" w:space="0" w:color="auto"/>
        <w:right w:val="none" w:sz="0" w:space="0" w:color="auto"/>
      </w:divBdr>
    </w:div>
    <w:div w:id="1825511001">
      <w:bodyDiv w:val="1"/>
      <w:marLeft w:val="0"/>
      <w:marRight w:val="0"/>
      <w:marTop w:val="0"/>
      <w:marBottom w:val="0"/>
      <w:divBdr>
        <w:top w:val="none" w:sz="0" w:space="0" w:color="auto"/>
        <w:left w:val="none" w:sz="0" w:space="0" w:color="auto"/>
        <w:bottom w:val="none" w:sz="0" w:space="0" w:color="auto"/>
        <w:right w:val="none" w:sz="0" w:space="0" w:color="auto"/>
      </w:divBdr>
    </w:div>
    <w:div w:id="1835797036">
      <w:bodyDiv w:val="1"/>
      <w:marLeft w:val="0"/>
      <w:marRight w:val="0"/>
      <w:marTop w:val="0"/>
      <w:marBottom w:val="0"/>
      <w:divBdr>
        <w:top w:val="none" w:sz="0" w:space="0" w:color="auto"/>
        <w:left w:val="none" w:sz="0" w:space="0" w:color="auto"/>
        <w:bottom w:val="none" w:sz="0" w:space="0" w:color="auto"/>
        <w:right w:val="none" w:sz="0" w:space="0" w:color="auto"/>
      </w:divBdr>
    </w:div>
    <w:div w:id="1903523713">
      <w:bodyDiv w:val="1"/>
      <w:marLeft w:val="0"/>
      <w:marRight w:val="0"/>
      <w:marTop w:val="0"/>
      <w:marBottom w:val="0"/>
      <w:divBdr>
        <w:top w:val="none" w:sz="0" w:space="0" w:color="auto"/>
        <w:left w:val="none" w:sz="0" w:space="0" w:color="auto"/>
        <w:bottom w:val="none" w:sz="0" w:space="0" w:color="auto"/>
        <w:right w:val="none" w:sz="0" w:space="0" w:color="auto"/>
      </w:divBdr>
    </w:div>
    <w:div w:id="1966961009">
      <w:bodyDiv w:val="1"/>
      <w:marLeft w:val="0"/>
      <w:marRight w:val="0"/>
      <w:marTop w:val="0"/>
      <w:marBottom w:val="0"/>
      <w:divBdr>
        <w:top w:val="none" w:sz="0" w:space="0" w:color="auto"/>
        <w:left w:val="none" w:sz="0" w:space="0" w:color="auto"/>
        <w:bottom w:val="none" w:sz="0" w:space="0" w:color="auto"/>
        <w:right w:val="none" w:sz="0" w:space="0" w:color="auto"/>
      </w:divBdr>
    </w:div>
    <w:div w:id="20025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2018-06-04T09:05:00Z</dcterms:created>
  <dcterms:modified xsi:type="dcterms:W3CDTF">2018-06-04T09:05:00Z</dcterms:modified>
</cp:coreProperties>
</file>